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7162A" w14:textId="09D7271F" w:rsidR="000C4DA5" w:rsidRPr="00CE1914" w:rsidRDefault="00EF2739" w:rsidP="00C95609">
      <w:pPr>
        <w:jc w:val="center"/>
      </w:pPr>
      <w:r w:rsidRPr="00CE1914">
        <w:rPr>
          <w:noProof/>
          <w:lang w:bidi="ar-SA"/>
        </w:rPr>
        <w:drawing>
          <wp:anchor distT="0" distB="0" distL="114300" distR="114300" simplePos="0" relativeHeight="251678720" behindDoc="0" locked="0" layoutInCell="1" allowOverlap="1" wp14:anchorId="5F50C15E" wp14:editId="4B1703DF">
            <wp:simplePos x="0" y="0"/>
            <wp:positionH relativeFrom="margin">
              <wp:posOffset>1932305</wp:posOffset>
            </wp:positionH>
            <wp:positionV relativeFrom="paragraph">
              <wp:posOffset>4283</wp:posOffset>
            </wp:positionV>
            <wp:extent cx="1710620" cy="555832"/>
            <wp:effectExtent l="19050" t="38100" r="23495" b="73025"/>
            <wp:wrapNone/>
            <wp:docPr id="301" name="Picture 301" descr="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12" descr="بسم الل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620" cy="55583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95609">
        <w:rPr>
          <w:noProof/>
          <w:lang w:bidi="ar-SA"/>
        </w:rPr>
        <w:drawing>
          <wp:inline distT="0" distB="0" distL="0" distR="0" wp14:anchorId="484A12C5" wp14:editId="7CFB169B">
            <wp:extent cx="5582285" cy="2158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86977" cy="2160223"/>
                    </a:xfrm>
                    <a:prstGeom prst="rect">
                      <a:avLst/>
                    </a:prstGeom>
                    <a:ln>
                      <a:noFill/>
                    </a:ln>
                    <a:effectLst>
                      <a:softEdge rad="112500"/>
                    </a:effectLst>
                  </pic:spPr>
                </pic:pic>
              </a:graphicData>
            </a:graphic>
          </wp:inline>
        </w:drawing>
      </w:r>
    </w:p>
    <w:p w14:paraId="7D6A3BAB" w14:textId="34D6A3DB" w:rsidR="000C4DA5" w:rsidRPr="00CE1914" w:rsidRDefault="000C4DA5" w:rsidP="000C4DA5">
      <w:pPr>
        <w:jc w:val="both"/>
        <w:rPr>
          <w:rtl/>
        </w:rPr>
      </w:pPr>
    </w:p>
    <w:p w14:paraId="3C480D94" w14:textId="06E0D72C" w:rsidR="000C4DA5" w:rsidRPr="00CE1914" w:rsidRDefault="000C4DA5" w:rsidP="00AD1203">
      <w:pPr>
        <w:jc w:val="center"/>
        <w:rPr>
          <w:noProof/>
          <w:rtl/>
          <w:lang w:bidi="ar-SA"/>
        </w:rPr>
      </w:pPr>
      <w:r w:rsidRPr="00CE1914">
        <w:rPr>
          <w:noProof/>
          <w:rtl/>
          <w:lang w:bidi="ar-SA"/>
        </w:rPr>
        <mc:AlternateContent>
          <mc:Choice Requires="wps">
            <w:drawing>
              <wp:anchor distT="0" distB="0" distL="114300" distR="114300" simplePos="0" relativeHeight="251660288" behindDoc="0" locked="0" layoutInCell="1" allowOverlap="1" wp14:anchorId="05697E86" wp14:editId="707A058C">
                <wp:simplePos x="0" y="0"/>
                <wp:positionH relativeFrom="column">
                  <wp:posOffset>-147320</wp:posOffset>
                </wp:positionH>
                <wp:positionV relativeFrom="paragraph">
                  <wp:posOffset>-636905</wp:posOffset>
                </wp:positionV>
                <wp:extent cx="259715" cy="218440"/>
                <wp:effectExtent l="0" t="0" r="698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033A" w14:textId="77777777" w:rsidR="0099195E" w:rsidRDefault="0099195E"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97E86" id="_x0000_t202" coordsize="21600,21600" o:spt="202" path="m,l,21600r21600,l21600,xe">
                <v:stroke joinstyle="miter"/>
                <v:path gradientshapeok="t" o:connecttype="rect"/>
              </v:shapetype>
              <v:shape id="Text Box 21" o:spid="_x0000_s1026" type="#_x0000_t202" style="position:absolute;left:0;text-align:left;margin-left:-11.6pt;margin-top:-50.15pt;width:20.45pt;height: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" stroked="f">
                <v:textbox>
                  <w:txbxContent>
                    <w:p w14:paraId="7412033A" w14:textId="77777777" w:rsidR="0099195E" w:rsidRDefault="0099195E" w:rsidP="000C4DA5"/>
                  </w:txbxContent>
                </v:textbox>
              </v:shape>
            </w:pict>
          </mc:Fallback>
        </mc:AlternateContent>
      </w:r>
      <w:r w:rsidRPr="00CE1914">
        <w:rPr>
          <w:noProof/>
          <w:rtl/>
          <w:lang w:bidi="ar-SA"/>
        </w:rPr>
        <mc:AlternateContent>
          <mc:Choice Requires="wps">
            <w:drawing>
              <wp:anchor distT="0" distB="0" distL="114300" distR="114300" simplePos="0" relativeHeight="251662336" behindDoc="0" locked="0" layoutInCell="1" allowOverlap="1" wp14:anchorId="3B27829E" wp14:editId="405B1654">
                <wp:simplePos x="0" y="0"/>
                <wp:positionH relativeFrom="column">
                  <wp:posOffset>-62865</wp:posOffset>
                </wp:positionH>
                <wp:positionV relativeFrom="paragraph">
                  <wp:posOffset>-621030</wp:posOffset>
                </wp:positionV>
                <wp:extent cx="259715" cy="218440"/>
                <wp:effectExtent l="0" t="0" r="6985"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FA48" w14:textId="77777777" w:rsidR="0099195E" w:rsidRDefault="0099195E"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829E" id="Text Box 341" o:spid="_x0000_s1027" type="#_x0000_t202" style="position:absolute;left:0;text-align:left;margin-left:-4.95pt;margin-top:-48.9pt;width:20.4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" stroked="f">
                <v:textbox>
                  <w:txbxContent>
                    <w:p w14:paraId="5554FA48" w14:textId="77777777" w:rsidR="0099195E" w:rsidRDefault="0099195E" w:rsidP="000C4DA5"/>
                  </w:txbxContent>
                </v:textbox>
              </v:shape>
            </w:pict>
          </mc:Fallback>
        </mc:AlternateContent>
      </w:r>
      <w:r w:rsidRPr="00CE1914">
        <w:rPr>
          <w:noProof/>
          <w:rtl/>
          <w:lang w:bidi="ar-SA"/>
        </w:rPr>
        <mc:AlternateContent>
          <mc:Choice Requires="wps">
            <w:drawing>
              <wp:anchor distT="0" distB="0" distL="114300" distR="114300" simplePos="0" relativeHeight="251661312" behindDoc="0" locked="0" layoutInCell="1" allowOverlap="1" wp14:anchorId="75CABA1E" wp14:editId="339F33D4">
                <wp:simplePos x="0" y="0"/>
                <wp:positionH relativeFrom="column">
                  <wp:posOffset>-128270</wp:posOffset>
                </wp:positionH>
                <wp:positionV relativeFrom="paragraph">
                  <wp:posOffset>-614045</wp:posOffset>
                </wp:positionV>
                <wp:extent cx="259715" cy="218440"/>
                <wp:effectExtent l="0" t="0" r="698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599DD" w14:textId="77777777" w:rsidR="0099195E" w:rsidRDefault="0099195E"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BA1E" id="Text Box 97" o:spid="_x0000_s1028" type="#_x0000_t202" style="position:absolute;left:0;text-align:left;margin-left:-10.1pt;margin-top:-48.35pt;width:20.45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5RhQIAABc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" stroked="f">
                <v:textbox>
                  <w:txbxContent>
                    <w:p w14:paraId="35D599DD" w14:textId="77777777" w:rsidR="0099195E" w:rsidRDefault="0099195E" w:rsidP="000C4DA5"/>
                  </w:txbxContent>
                </v:textbox>
              </v:shape>
            </w:pict>
          </mc:Fallback>
        </mc:AlternateContent>
      </w:r>
      <w:r w:rsidRPr="00CE1914">
        <w:rPr>
          <w:noProof/>
          <w:rtl/>
          <w:lang w:bidi="ar-SA"/>
        </w:rPr>
        <mc:AlternateContent>
          <mc:Choice Requires="wps">
            <w:drawing>
              <wp:anchor distT="0" distB="0" distL="114300" distR="114300" simplePos="0" relativeHeight="251659264" behindDoc="0" locked="0" layoutInCell="1" allowOverlap="1" wp14:anchorId="7D52FF1D" wp14:editId="7D536E56">
                <wp:simplePos x="0" y="0"/>
                <wp:positionH relativeFrom="column">
                  <wp:posOffset>-131445</wp:posOffset>
                </wp:positionH>
                <wp:positionV relativeFrom="paragraph">
                  <wp:posOffset>-394335</wp:posOffset>
                </wp:positionV>
                <wp:extent cx="259715" cy="218440"/>
                <wp:effectExtent l="0" t="0" r="698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DA7A0" w14:textId="77777777" w:rsidR="0099195E" w:rsidRDefault="0099195E" w:rsidP="000C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FF1D" id="Text Box 314" o:spid="_x0000_s1029" type="#_x0000_t202" style="position:absolute;left:0;text-align:left;margin-left:-10.35pt;margin-top:-31.05pt;width:20.4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" stroked="f">
                <v:textbox>
                  <w:txbxContent>
                    <w:p w14:paraId="69BDA7A0" w14:textId="77777777" w:rsidR="0099195E" w:rsidRDefault="0099195E" w:rsidP="000C4DA5"/>
                  </w:txbxContent>
                </v:textbox>
              </v:shape>
            </w:pict>
          </mc:Fallback>
        </mc:AlternateContent>
      </w:r>
      <w:bookmarkStart w:id="0" w:name="_Toc365938420"/>
    </w:p>
    <w:bookmarkEnd w:id="0"/>
    <w:p w14:paraId="43DEDEA9" w14:textId="77777777" w:rsidR="00E21BE7" w:rsidRDefault="00E21BE7" w:rsidP="0030655E">
      <w:pPr>
        <w:pStyle w:val="Caption"/>
        <w:rPr>
          <w:rtl/>
        </w:rPr>
      </w:pPr>
    </w:p>
    <w:p w14:paraId="333DB824" w14:textId="6514F330" w:rsidR="000C4DA5" w:rsidRPr="00E21BE7" w:rsidRDefault="000C4DA5" w:rsidP="0030655E">
      <w:pPr>
        <w:pStyle w:val="Caption"/>
        <w:rPr>
          <w:b/>
          <w:sz w:val="20"/>
          <w:szCs w:val="24"/>
          <w:rtl/>
        </w:rPr>
      </w:pPr>
      <w:r w:rsidRPr="00E21BE7">
        <w:rPr>
          <w:rFonts w:hint="cs"/>
          <w:sz w:val="20"/>
          <w:szCs w:val="24"/>
          <w:rtl/>
        </w:rPr>
        <w:t>گزارش</w:t>
      </w:r>
      <w:r w:rsidR="009D1829">
        <w:rPr>
          <w:rFonts w:hint="cs"/>
          <w:sz w:val="20"/>
          <w:szCs w:val="24"/>
          <w:rtl/>
        </w:rPr>
        <w:t xml:space="preserve"> نهایی اصلاح شده</w:t>
      </w:r>
    </w:p>
    <w:p w14:paraId="61CDFA98" w14:textId="77777777" w:rsidR="000C4DA5" w:rsidRPr="00CE1914" w:rsidRDefault="000C4DA5" w:rsidP="000C4DA5">
      <w:pPr>
        <w:jc w:val="center"/>
        <w:rPr>
          <w:szCs w:val="24"/>
          <w:rtl/>
        </w:rPr>
      </w:pPr>
    </w:p>
    <w:p w14:paraId="23ECAFB8" w14:textId="1AB82898" w:rsidR="000C4DA5" w:rsidRPr="00CE1914" w:rsidRDefault="000C4DA5" w:rsidP="000C4DA5">
      <w:pPr>
        <w:ind w:left="44"/>
        <w:jc w:val="center"/>
        <w:rPr>
          <w:b/>
          <w:bCs/>
          <w:sz w:val="32"/>
          <w:szCs w:val="32"/>
          <w:rtl/>
        </w:rPr>
      </w:pPr>
      <w:r w:rsidRPr="00CE1914">
        <w:rPr>
          <w:b/>
          <w:bCs/>
          <w:sz w:val="32"/>
          <w:szCs w:val="32"/>
          <w:rtl/>
        </w:rPr>
        <w:t>بهبود فرآ</w:t>
      </w:r>
      <w:r w:rsidRPr="00CE1914">
        <w:rPr>
          <w:rFonts w:hint="cs"/>
          <w:b/>
          <w:bCs/>
          <w:sz w:val="32"/>
          <w:szCs w:val="32"/>
          <w:rtl/>
        </w:rPr>
        <w:t>یندهای</w:t>
      </w:r>
      <w:r w:rsidRPr="00CE1914">
        <w:rPr>
          <w:b/>
          <w:bCs/>
          <w:sz w:val="32"/>
          <w:szCs w:val="32"/>
          <w:rtl/>
        </w:rPr>
        <w:t xml:space="preserve"> تول</w:t>
      </w:r>
      <w:r w:rsidRPr="00CE1914">
        <w:rPr>
          <w:rFonts w:hint="cs"/>
          <w:b/>
          <w:bCs/>
          <w:sz w:val="32"/>
          <w:szCs w:val="32"/>
          <w:rtl/>
        </w:rPr>
        <w:t>ید</w:t>
      </w:r>
      <w:r w:rsidRPr="00CE1914">
        <w:rPr>
          <w:b/>
          <w:bCs/>
          <w:sz w:val="32"/>
          <w:szCs w:val="32"/>
          <w:rtl/>
        </w:rPr>
        <w:t xml:space="preserve"> و عمل</w:t>
      </w:r>
      <w:r w:rsidRPr="00CE1914">
        <w:rPr>
          <w:rFonts w:hint="cs"/>
          <w:b/>
          <w:bCs/>
          <w:sz w:val="32"/>
          <w:szCs w:val="32"/>
          <w:rtl/>
        </w:rPr>
        <w:t>یات</w:t>
      </w:r>
      <w:r w:rsidRPr="00CE1914">
        <w:rPr>
          <w:b/>
          <w:bCs/>
          <w:sz w:val="32"/>
          <w:szCs w:val="32"/>
          <w:rtl/>
        </w:rPr>
        <w:t xml:space="preserve"> شرکت ته</w:t>
      </w:r>
      <w:r w:rsidRPr="00CE1914">
        <w:rPr>
          <w:rFonts w:hint="cs"/>
          <w:b/>
          <w:bCs/>
          <w:sz w:val="32"/>
          <w:szCs w:val="32"/>
          <w:rtl/>
        </w:rPr>
        <w:t>یه</w:t>
      </w:r>
      <w:r w:rsidRPr="00CE1914">
        <w:rPr>
          <w:b/>
          <w:bCs/>
          <w:sz w:val="32"/>
          <w:szCs w:val="32"/>
          <w:rtl/>
        </w:rPr>
        <w:t xml:space="preserve"> و تول</w:t>
      </w:r>
      <w:r w:rsidRPr="00CE1914">
        <w:rPr>
          <w:rFonts w:hint="cs"/>
          <w:b/>
          <w:bCs/>
          <w:sz w:val="32"/>
          <w:szCs w:val="32"/>
          <w:rtl/>
        </w:rPr>
        <w:t>ید</w:t>
      </w:r>
      <w:r w:rsidRPr="00CE1914">
        <w:rPr>
          <w:b/>
          <w:bCs/>
          <w:sz w:val="32"/>
          <w:szCs w:val="32"/>
          <w:rtl/>
        </w:rPr>
        <w:t xml:space="preserve"> مواد نسوز</w:t>
      </w:r>
      <w:r w:rsidR="00EC1ED9">
        <w:rPr>
          <w:rFonts w:hint="cs"/>
          <w:b/>
          <w:bCs/>
          <w:sz w:val="32"/>
          <w:szCs w:val="32"/>
          <w:rtl/>
        </w:rPr>
        <w:t xml:space="preserve"> </w:t>
      </w:r>
      <w:r w:rsidRPr="00CE1914">
        <w:rPr>
          <w:b/>
          <w:bCs/>
          <w:sz w:val="32"/>
          <w:szCs w:val="32"/>
          <w:rtl/>
        </w:rPr>
        <w:t>کشور</w:t>
      </w:r>
    </w:p>
    <w:p w14:paraId="4A1DD98B" w14:textId="77777777" w:rsidR="000C4DA5" w:rsidRPr="00CE1914" w:rsidRDefault="000C4DA5" w:rsidP="000C4DA5">
      <w:pPr>
        <w:jc w:val="center"/>
        <w:rPr>
          <w:b/>
          <w:bCs/>
          <w:sz w:val="32"/>
          <w:szCs w:val="32"/>
          <w:rtl/>
        </w:rPr>
      </w:pPr>
    </w:p>
    <w:p w14:paraId="1B057AD0" w14:textId="6EB7303E" w:rsidR="000C4DA5" w:rsidRDefault="00A42DA1" w:rsidP="000C4DA5">
      <w:pPr>
        <w:jc w:val="center"/>
        <w:rPr>
          <w:sz w:val="32"/>
          <w:szCs w:val="32"/>
          <w:rtl/>
        </w:rPr>
      </w:pPr>
      <w:r>
        <w:rPr>
          <w:sz w:val="32"/>
          <w:szCs w:val="32"/>
          <w:rtl/>
        </w:rPr>
        <w:t>بررس</w:t>
      </w:r>
      <w:r>
        <w:rPr>
          <w:rFonts w:hint="cs"/>
          <w:sz w:val="32"/>
          <w:szCs w:val="32"/>
          <w:rtl/>
        </w:rPr>
        <w:t>ی‌های</w:t>
      </w:r>
      <w:r w:rsidR="000C4DA5" w:rsidRPr="00CE1914">
        <w:rPr>
          <w:rFonts w:hint="cs"/>
          <w:sz w:val="32"/>
          <w:szCs w:val="32"/>
          <w:rtl/>
        </w:rPr>
        <w:t xml:space="preserve"> </w:t>
      </w:r>
      <w:r>
        <w:rPr>
          <w:sz w:val="32"/>
          <w:szCs w:val="32"/>
          <w:rtl/>
        </w:rPr>
        <w:t>انجام‌شده</w:t>
      </w:r>
      <w:r w:rsidR="000C4DA5" w:rsidRPr="00CE1914">
        <w:rPr>
          <w:rFonts w:hint="cs"/>
          <w:sz w:val="32"/>
          <w:szCs w:val="32"/>
          <w:rtl/>
        </w:rPr>
        <w:t xml:space="preserve"> در </w:t>
      </w:r>
      <w:r>
        <w:rPr>
          <w:sz w:val="32"/>
          <w:szCs w:val="32"/>
          <w:rtl/>
        </w:rPr>
        <w:t>حوزه‌ها</w:t>
      </w:r>
      <w:r>
        <w:rPr>
          <w:rFonts w:hint="cs"/>
          <w:sz w:val="32"/>
          <w:szCs w:val="32"/>
          <w:rtl/>
        </w:rPr>
        <w:t>ی</w:t>
      </w:r>
      <w:r w:rsidR="000C4DA5" w:rsidRPr="00CE1914">
        <w:rPr>
          <w:rFonts w:hint="cs"/>
          <w:sz w:val="32"/>
          <w:szCs w:val="32"/>
          <w:rtl/>
        </w:rPr>
        <w:t xml:space="preserve"> </w:t>
      </w:r>
      <w:r>
        <w:rPr>
          <w:sz w:val="32"/>
          <w:szCs w:val="32"/>
          <w:rtl/>
        </w:rPr>
        <w:t>برنامه‌ر</w:t>
      </w:r>
      <w:r>
        <w:rPr>
          <w:rFonts w:hint="cs"/>
          <w:sz w:val="32"/>
          <w:szCs w:val="32"/>
          <w:rtl/>
        </w:rPr>
        <w:t>یزی</w:t>
      </w:r>
      <w:r w:rsidR="00460E06">
        <w:rPr>
          <w:rFonts w:hint="cs"/>
          <w:sz w:val="32"/>
          <w:szCs w:val="32"/>
          <w:rtl/>
        </w:rPr>
        <w:t xml:space="preserve"> و مهندسی</w:t>
      </w:r>
    </w:p>
    <w:p w14:paraId="498BFF92" w14:textId="5C3D4F80" w:rsidR="00491CB6" w:rsidRPr="00CE1914" w:rsidRDefault="00491CB6" w:rsidP="000C4DA5">
      <w:pPr>
        <w:jc w:val="center"/>
        <w:rPr>
          <w:sz w:val="32"/>
          <w:szCs w:val="32"/>
          <w:rtl/>
        </w:rPr>
      </w:pPr>
      <w:r>
        <w:rPr>
          <w:rFonts w:hint="cs"/>
          <w:sz w:val="32"/>
          <w:szCs w:val="32"/>
          <w:rtl/>
        </w:rPr>
        <w:t>فاز شناخت</w:t>
      </w:r>
    </w:p>
    <w:p w14:paraId="478526A3" w14:textId="77777777" w:rsidR="000C4DA5" w:rsidRPr="00CE1914" w:rsidRDefault="000C4DA5" w:rsidP="000C4DA5">
      <w:pPr>
        <w:jc w:val="center"/>
        <w:rPr>
          <w:sz w:val="32"/>
          <w:szCs w:val="32"/>
        </w:rPr>
      </w:pPr>
    </w:p>
    <w:p w14:paraId="5A2821B7" w14:textId="77777777" w:rsidR="000C4DA5" w:rsidRPr="00CE1914" w:rsidRDefault="000C4DA5" w:rsidP="000C4DA5">
      <w:pPr>
        <w:jc w:val="center"/>
        <w:rPr>
          <w:sz w:val="32"/>
          <w:szCs w:val="32"/>
        </w:rPr>
      </w:pPr>
    </w:p>
    <w:p w14:paraId="50A255E7" w14:textId="0CD0628C" w:rsidR="000C4DA5" w:rsidRPr="00CE1914" w:rsidRDefault="00A42DA1" w:rsidP="000C4DA5">
      <w:pPr>
        <w:jc w:val="center"/>
        <w:rPr>
          <w:b/>
          <w:bCs/>
          <w:szCs w:val="24"/>
          <w:rtl/>
        </w:rPr>
      </w:pPr>
      <w:r>
        <w:rPr>
          <w:b/>
          <w:bCs/>
          <w:szCs w:val="24"/>
          <w:rtl/>
        </w:rPr>
        <w:t>ته</w:t>
      </w:r>
      <w:r>
        <w:rPr>
          <w:rFonts w:hint="cs"/>
          <w:b/>
          <w:bCs/>
          <w:szCs w:val="24"/>
          <w:rtl/>
        </w:rPr>
        <w:t>یه‌کننده</w:t>
      </w:r>
    </w:p>
    <w:p w14:paraId="5B579575" w14:textId="47F638DC" w:rsidR="00826F32" w:rsidRPr="00CE1914" w:rsidRDefault="00826F32" w:rsidP="000C4DA5">
      <w:pPr>
        <w:jc w:val="center"/>
        <w:rPr>
          <w:b/>
          <w:bCs/>
          <w:szCs w:val="24"/>
          <w:rtl/>
        </w:rPr>
      </w:pPr>
      <w:r w:rsidRPr="00CE1914">
        <w:rPr>
          <w:rFonts w:hint="cs"/>
          <w:b/>
          <w:bCs/>
          <w:szCs w:val="24"/>
          <w:rtl/>
        </w:rPr>
        <w:t>تیم مشاوره بهبود سازمانی</w:t>
      </w:r>
    </w:p>
    <w:p w14:paraId="7EC65262" w14:textId="78D5E4DC" w:rsidR="000C4DA5" w:rsidRDefault="000C4DA5" w:rsidP="000C4DA5">
      <w:pPr>
        <w:jc w:val="center"/>
        <w:rPr>
          <w:b/>
          <w:bCs/>
          <w:szCs w:val="24"/>
          <w:rtl/>
        </w:rPr>
      </w:pPr>
    </w:p>
    <w:p w14:paraId="40B9BB1E" w14:textId="77777777" w:rsidR="00713CDC" w:rsidRPr="00CE1914" w:rsidRDefault="00713CDC" w:rsidP="000C4DA5">
      <w:pPr>
        <w:jc w:val="center"/>
        <w:rPr>
          <w:b/>
          <w:bCs/>
          <w:szCs w:val="24"/>
          <w:rtl/>
        </w:rPr>
      </w:pPr>
    </w:p>
    <w:p w14:paraId="34744E90" w14:textId="6A1A56BF" w:rsidR="000C4DA5" w:rsidRDefault="000C4DA5" w:rsidP="000C4DA5">
      <w:pPr>
        <w:jc w:val="center"/>
        <w:rPr>
          <w:sz w:val="28"/>
          <w:szCs w:val="28"/>
          <w:rtl/>
        </w:rPr>
      </w:pPr>
    </w:p>
    <w:p w14:paraId="0F7EE024" w14:textId="77777777" w:rsidR="009D70D6" w:rsidRPr="00CE1914" w:rsidRDefault="009D70D6" w:rsidP="000C4DA5">
      <w:pPr>
        <w:jc w:val="center"/>
        <w:rPr>
          <w:sz w:val="28"/>
          <w:szCs w:val="28"/>
        </w:rPr>
      </w:pPr>
    </w:p>
    <w:p w14:paraId="5217BA9B" w14:textId="76A010E2" w:rsidR="000C4DA5" w:rsidRDefault="009D1829" w:rsidP="000C4DA5">
      <w:pPr>
        <w:jc w:val="center"/>
        <w:rPr>
          <w:b/>
          <w:bCs/>
          <w:sz w:val="20"/>
          <w:szCs w:val="20"/>
          <w:rtl/>
        </w:rPr>
      </w:pPr>
      <w:r>
        <w:rPr>
          <w:rFonts w:hint="cs"/>
          <w:b/>
          <w:bCs/>
          <w:sz w:val="20"/>
          <w:szCs w:val="20"/>
          <w:rtl/>
        </w:rPr>
        <w:t>چهارم آبان 1398</w:t>
      </w:r>
    </w:p>
    <w:p w14:paraId="46A3ED63" w14:textId="19D6C177" w:rsidR="00BF0F75" w:rsidRDefault="00BF0F75" w:rsidP="000C4DA5">
      <w:pPr>
        <w:jc w:val="center"/>
        <w:rPr>
          <w:b/>
          <w:bCs/>
          <w:sz w:val="20"/>
          <w:szCs w:val="20"/>
          <w:rtl/>
        </w:rPr>
      </w:pPr>
    </w:p>
    <w:p w14:paraId="5EC8A52E" w14:textId="406002EC" w:rsidR="00BF0F75" w:rsidRDefault="00BF0F75">
      <w:pPr>
        <w:widowControl/>
        <w:bidi w:val="0"/>
        <w:spacing w:after="160" w:line="259" w:lineRule="auto"/>
        <w:jc w:val="left"/>
        <w:rPr>
          <w:b/>
          <w:bCs/>
          <w:sz w:val="20"/>
          <w:szCs w:val="20"/>
          <w:rtl/>
        </w:rPr>
      </w:pPr>
      <w:r w:rsidRPr="00CE1914">
        <w:rPr>
          <w:noProof/>
          <w:rtl/>
          <w:lang w:bidi="ar-SA"/>
        </w:rPr>
        <mc:AlternateContent>
          <mc:Choice Requires="wps">
            <w:drawing>
              <wp:anchor distT="0" distB="0" distL="114300" distR="114300" simplePos="0" relativeHeight="251680768" behindDoc="0" locked="0" layoutInCell="1" allowOverlap="1" wp14:anchorId="0CCBABFA" wp14:editId="3E5CE9DB">
                <wp:simplePos x="0" y="0"/>
                <wp:positionH relativeFrom="margin">
                  <wp:align>center</wp:align>
                </wp:positionH>
                <wp:positionV relativeFrom="paragraph">
                  <wp:posOffset>986200</wp:posOffset>
                </wp:positionV>
                <wp:extent cx="419100" cy="3524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0FFB" w14:textId="77777777" w:rsidR="0099195E" w:rsidRDefault="0099195E" w:rsidP="00AD1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BABFA" id="Text Box 2" o:spid="_x0000_s1030" type="#_x0000_t202" style="position:absolute;margin-left:0;margin-top:77.65pt;width:33pt;height:27.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MsgwIAABU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" stroked="f">
                <v:textbox>
                  <w:txbxContent>
                    <w:p w14:paraId="7F2B0FFB" w14:textId="77777777" w:rsidR="0099195E" w:rsidRDefault="0099195E" w:rsidP="00AD1203"/>
                  </w:txbxContent>
                </v:textbox>
                <w10:wrap anchorx="margin"/>
              </v:shape>
            </w:pict>
          </mc:Fallback>
        </mc:AlternateContent>
      </w:r>
      <w:r>
        <w:rPr>
          <w:b/>
          <w:bCs/>
          <w:sz w:val="20"/>
          <w:szCs w:val="20"/>
          <w:rtl/>
        </w:rPr>
        <w:br w:type="page"/>
      </w:r>
    </w:p>
    <w:p w14:paraId="3631E379" w14:textId="11893854" w:rsidR="004F0050" w:rsidRPr="00694844" w:rsidRDefault="004F0050" w:rsidP="004F0050">
      <w:pPr>
        <w:jc w:val="center"/>
        <w:rPr>
          <w:b/>
          <w:bCs/>
          <w:sz w:val="36"/>
          <w:szCs w:val="36"/>
          <w:rtl/>
        </w:rPr>
      </w:pPr>
      <w:r w:rsidRPr="00694844">
        <w:rPr>
          <w:rFonts w:hint="cs"/>
          <w:b/>
          <w:bCs/>
          <w:sz w:val="36"/>
          <w:szCs w:val="36"/>
          <w:rtl/>
        </w:rPr>
        <w:lastRenderedPageBreak/>
        <w:t>گروه مشاوره بهبود سازمانی</w:t>
      </w:r>
    </w:p>
    <w:tbl>
      <w:tblPr>
        <w:bidiVisual/>
        <w:tblW w:w="0" w:type="auto"/>
        <w:tblLook w:val="0000" w:firstRow="0" w:lastRow="0" w:firstColumn="0" w:lastColumn="0" w:noHBand="0" w:noVBand="0"/>
      </w:tblPr>
      <w:tblGrid>
        <w:gridCol w:w="6624"/>
        <w:gridCol w:w="13"/>
        <w:gridCol w:w="2090"/>
      </w:tblGrid>
      <w:tr w:rsidR="00694844" w14:paraId="2731FDF0" w14:textId="77777777" w:rsidTr="00694844">
        <w:trPr>
          <w:trHeight w:val="2160"/>
        </w:trPr>
        <w:tc>
          <w:tcPr>
            <w:tcW w:w="6624" w:type="dxa"/>
            <w:vAlign w:val="center"/>
          </w:tcPr>
          <w:p w14:paraId="3A05E27D" w14:textId="04AEA0ED" w:rsidR="004F0050" w:rsidRPr="004F0050" w:rsidRDefault="004F0050" w:rsidP="00FB470A">
            <w:pPr>
              <w:pStyle w:val="ListParagraph"/>
              <w:numPr>
                <w:ilvl w:val="0"/>
                <w:numId w:val="3"/>
              </w:numPr>
              <w:jc w:val="left"/>
              <w:rPr>
                <w:b/>
                <w:bCs/>
                <w:sz w:val="20"/>
                <w:szCs w:val="20"/>
                <w:rtl/>
              </w:rPr>
            </w:pPr>
            <w:r w:rsidRPr="004F0050">
              <w:rPr>
                <w:b/>
                <w:bCs/>
                <w:sz w:val="20"/>
                <w:szCs w:val="20"/>
                <w:rtl/>
              </w:rPr>
              <w:t>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پروژه : دکتر حس</w:t>
            </w:r>
            <w:r w:rsidRPr="004F0050">
              <w:rPr>
                <w:rFonts w:hint="cs"/>
                <w:b/>
                <w:bCs/>
                <w:sz w:val="20"/>
                <w:szCs w:val="20"/>
                <w:rtl/>
              </w:rPr>
              <w:t>ی</w:t>
            </w:r>
            <w:r w:rsidRPr="004F0050">
              <w:rPr>
                <w:rFonts w:hint="eastAsia"/>
                <w:b/>
                <w:bCs/>
                <w:sz w:val="20"/>
                <w:szCs w:val="20"/>
                <w:rtl/>
              </w:rPr>
              <w:t>ن</w:t>
            </w:r>
            <w:r w:rsidRPr="004F0050">
              <w:rPr>
                <w:b/>
                <w:bCs/>
                <w:sz w:val="20"/>
                <w:szCs w:val="20"/>
                <w:rtl/>
              </w:rPr>
              <w:t xml:space="preserve"> ادب -  دکترا</w:t>
            </w:r>
            <w:r w:rsidRPr="004F0050">
              <w:rPr>
                <w:rFonts w:hint="cs"/>
                <w:b/>
                <w:bCs/>
                <w:sz w:val="20"/>
                <w:szCs w:val="20"/>
                <w:rtl/>
              </w:rPr>
              <w:t>ی</w:t>
            </w:r>
            <w:r w:rsidRPr="004F0050">
              <w:rPr>
                <w:b/>
                <w:bCs/>
                <w:sz w:val="20"/>
                <w:szCs w:val="20"/>
                <w:rtl/>
              </w:rPr>
              <w:t xml:space="preserve"> 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صنعت</w:t>
            </w:r>
            <w:r w:rsidRPr="004F0050">
              <w:rPr>
                <w:rFonts w:hint="cs"/>
                <w:b/>
                <w:bCs/>
                <w:sz w:val="20"/>
                <w:szCs w:val="20"/>
                <w:rtl/>
              </w:rPr>
              <w:t>ی</w:t>
            </w:r>
          </w:p>
        </w:tc>
        <w:tc>
          <w:tcPr>
            <w:tcW w:w="2046" w:type="dxa"/>
            <w:gridSpan w:val="2"/>
            <w:vAlign w:val="center"/>
          </w:tcPr>
          <w:p w14:paraId="0ECE9B8C" w14:textId="0D59A61E" w:rsidR="004F0050" w:rsidRDefault="004F0050" w:rsidP="00694844">
            <w:pPr>
              <w:jc w:val="left"/>
              <w:rPr>
                <w:b/>
                <w:bCs/>
                <w:sz w:val="20"/>
                <w:szCs w:val="20"/>
                <w:rtl/>
              </w:rPr>
            </w:pPr>
            <w:r w:rsidRPr="004F0050">
              <w:rPr>
                <w:b/>
                <w:bCs/>
                <w:noProof/>
                <w:sz w:val="20"/>
                <w:szCs w:val="20"/>
                <w:lang w:bidi="ar-SA"/>
              </w:rPr>
              <w:drawing>
                <wp:inline distT="0" distB="0" distL="0" distR="0" wp14:anchorId="43467F7A" wp14:editId="0A59FF93">
                  <wp:extent cx="1188720" cy="1338698"/>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1"/>
                          <a:stretch>
                            <a:fillRect/>
                          </a:stretch>
                        </pic:blipFill>
                        <pic:spPr>
                          <a:xfrm>
                            <a:off x="0" y="0"/>
                            <a:ext cx="1188720" cy="1338698"/>
                          </a:xfrm>
                          <a:prstGeom prst="rect">
                            <a:avLst/>
                          </a:prstGeom>
                        </pic:spPr>
                      </pic:pic>
                    </a:graphicData>
                  </a:graphic>
                </wp:inline>
              </w:drawing>
            </w:r>
          </w:p>
        </w:tc>
      </w:tr>
      <w:tr w:rsidR="00694844" w14:paraId="1856DFE8" w14:textId="77777777" w:rsidTr="00694844">
        <w:tc>
          <w:tcPr>
            <w:tcW w:w="6637" w:type="dxa"/>
            <w:gridSpan w:val="2"/>
            <w:vAlign w:val="center"/>
          </w:tcPr>
          <w:p w14:paraId="43E79CE1" w14:textId="44B06794" w:rsidR="004F0050" w:rsidRPr="004F0050" w:rsidRDefault="004F0050" w:rsidP="00FB470A">
            <w:pPr>
              <w:pStyle w:val="ListParagraph"/>
              <w:numPr>
                <w:ilvl w:val="0"/>
                <w:numId w:val="3"/>
              </w:numPr>
              <w:jc w:val="left"/>
              <w:rPr>
                <w:b/>
                <w:bCs/>
                <w:sz w:val="20"/>
                <w:szCs w:val="20"/>
                <w:rtl/>
              </w:rPr>
            </w:pPr>
            <w:r w:rsidRPr="004F0050">
              <w:rPr>
                <w:b/>
                <w:bCs/>
                <w:sz w:val="20"/>
                <w:szCs w:val="20"/>
                <w:rtl/>
              </w:rPr>
              <w:t>مسئول پروژه : مهندس س</w:t>
            </w:r>
            <w:r w:rsidRPr="004F0050">
              <w:rPr>
                <w:rFonts w:hint="cs"/>
                <w:b/>
                <w:bCs/>
                <w:sz w:val="20"/>
                <w:szCs w:val="20"/>
                <w:rtl/>
              </w:rPr>
              <w:t>ی</w:t>
            </w:r>
            <w:r w:rsidRPr="004F0050">
              <w:rPr>
                <w:rFonts w:hint="eastAsia"/>
                <w:b/>
                <w:bCs/>
                <w:sz w:val="20"/>
                <w:szCs w:val="20"/>
                <w:rtl/>
              </w:rPr>
              <w:t>د</w:t>
            </w:r>
            <w:r w:rsidRPr="004F0050">
              <w:rPr>
                <w:b/>
                <w:bCs/>
                <w:sz w:val="20"/>
                <w:szCs w:val="20"/>
                <w:rtl/>
              </w:rPr>
              <w:t xml:space="preserve"> احسان کر</w:t>
            </w:r>
            <w:r w:rsidRPr="004F0050">
              <w:rPr>
                <w:rFonts w:hint="cs"/>
                <w:b/>
                <w:bCs/>
                <w:sz w:val="20"/>
                <w:szCs w:val="20"/>
                <w:rtl/>
              </w:rPr>
              <w:t>ی</w:t>
            </w:r>
            <w:r w:rsidRPr="004F0050">
              <w:rPr>
                <w:rFonts w:hint="eastAsia"/>
                <w:b/>
                <w:bCs/>
                <w:sz w:val="20"/>
                <w:szCs w:val="20"/>
                <w:rtl/>
              </w:rPr>
              <w:t>م</w:t>
            </w:r>
            <w:r w:rsidRPr="004F0050">
              <w:rPr>
                <w:rFonts w:hint="cs"/>
                <w:b/>
                <w:bCs/>
                <w:sz w:val="20"/>
                <w:szCs w:val="20"/>
                <w:rtl/>
              </w:rPr>
              <w:t>ی</w:t>
            </w:r>
            <w:r w:rsidRPr="004F0050">
              <w:rPr>
                <w:b/>
                <w:bCs/>
                <w:sz w:val="20"/>
                <w:szCs w:val="20"/>
                <w:rtl/>
              </w:rPr>
              <w:t xml:space="preserve"> - کارشناس ارشد مد</w:t>
            </w:r>
            <w:r w:rsidRPr="004F0050">
              <w:rPr>
                <w:rFonts w:hint="cs"/>
                <w:b/>
                <w:bCs/>
                <w:sz w:val="20"/>
                <w:szCs w:val="20"/>
                <w:rtl/>
              </w:rPr>
              <w:t>ی</w:t>
            </w:r>
            <w:r w:rsidRPr="004F0050">
              <w:rPr>
                <w:rFonts w:hint="eastAsia"/>
                <w:b/>
                <w:bCs/>
                <w:sz w:val="20"/>
                <w:szCs w:val="20"/>
                <w:rtl/>
              </w:rPr>
              <w:t>ر</w:t>
            </w:r>
            <w:r w:rsidRPr="004F0050">
              <w:rPr>
                <w:rFonts w:hint="cs"/>
                <w:b/>
                <w:bCs/>
                <w:sz w:val="20"/>
                <w:szCs w:val="20"/>
                <w:rtl/>
              </w:rPr>
              <w:t>ی</w:t>
            </w:r>
            <w:r w:rsidRPr="004F0050">
              <w:rPr>
                <w:rFonts w:hint="eastAsia"/>
                <w:b/>
                <w:bCs/>
                <w:sz w:val="20"/>
                <w:szCs w:val="20"/>
                <w:rtl/>
              </w:rPr>
              <w:t>ت</w:t>
            </w:r>
            <w:r w:rsidRPr="004F0050">
              <w:rPr>
                <w:b/>
                <w:bCs/>
                <w:sz w:val="20"/>
                <w:szCs w:val="20"/>
                <w:rtl/>
              </w:rPr>
              <w:t xml:space="preserve"> صنعت</w:t>
            </w:r>
            <w:r w:rsidRPr="004F0050">
              <w:rPr>
                <w:rFonts w:hint="cs"/>
                <w:b/>
                <w:bCs/>
                <w:sz w:val="20"/>
                <w:szCs w:val="20"/>
                <w:rtl/>
              </w:rPr>
              <w:t>ی</w:t>
            </w:r>
            <w:r w:rsidRPr="004F0050">
              <w:rPr>
                <w:b/>
                <w:bCs/>
                <w:sz w:val="20"/>
                <w:szCs w:val="20"/>
                <w:rtl/>
              </w:rPr>
              <w:t>- کارشناس الکترون</w:t>
            </w:r>
            <w:r w:rsidRPr="004F0050">
              <w:rPr>
                <w:rFonts w:hint="cs"/>
                <w:b/>
                <w:bCs/>
                <w:sz w:val="20"/>
                <w:szCs w:val="20"/>
                <w:rtl/>
              </w:rPr>
              <w:t>ی</w:t>
            </w:r>
            <w:r w:rsidRPr="004F0050">
              <w:rPr>
                <w:rFonts w:hint="eastAsia"/>
                <w:b/>
                <w:bCs/>
                <w:sz w:val="20"/>
                <w:szCs w:val="20"/>
                <w:rtl/>
              </w:rPr>
              <w:t>ک</w:t>
            </w:r>
          </w:p>
        </w:tc>
        <w:tc>
          <w:tcPr>
            <w:tcW w:w="2033" w:type="dxa"/>
          </w:tcPr>
          <w:p w14:paraId="277A4286" w14:textId="60F7C24A" w:rsidR="004F0050" w:rsidRDefault="00694844" w:rsidP="00694844">
            <w:pPr>
              <w:jc w:val="center"/>
              <w:rPr>
                <w:b/>
                <w:bCs/>
                <w:sz w:val="20"/>
                <w:szCs w:val="20"/>
                <w:rtl/>
              </w:rPr>
            </w:pPr>
            <w:r w:rsidRPr="00694844">
              <w:rPr>
                <w:b/>
                <w:bCs/>
                <w:noProof/>
                <w:sz w:val="20"/>
                <w:szCs w:val="20"/>
                <w:lang w:bidi="ar-SA"/>
              </w:rPr>
              <w:drawing>
                <wp:inline distT="0" distB="0" distL="0" distR="0" wp14:anchorId="1BE5749D" wp14:editId="104156A4">
                  <wp:extent cx="1190296" cy="1410351"/>
                  <wp:effectExtent l="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1213246" cy="1437544"/>
                          </a:xfrm>
                          <a:prstGeom prst="rect">
                            <a:avLst/>
                          </a:prstGeom>
                        </pic:spPr>
                      </pic:pic>
                    </a:graphicData>
                  </a:graphic>
                </wp:inline>
              </w:drawing>
            </w:r>
          </w:p>
        </w:tc>
      </w:tr>
      <w:tr w:rsidR="00694844" w14:paraId="1BDEA6E2" w14:textId="77777777" w:rsidTr="00694844">
        <w:tc>
          <w:tcPr>
            <w:tcW w:w="6637" w:type="dxa"/>
            <w:gridSpan w:val="2"/>
            <w:vAlign w:val="center"/>
          </w:tcPr>
          <w:p w14:paraId="57D876DC" w14:textId="2F0F908A" w:rsidR="004F0050" w:rsidRPr="004F0050" w:rsidRDefault="004F0050" w:rsidP="00FB470A">
            <w:pPr>
              <w:pStyle w:val="ListParagraph"/>
              <w:numPr>
                <w:ilvl w:val="0"/>
                <w:numId w:val="3"/>
              </w:numPr>
              <w:jc w:val="left"/>
              <w:rPr>
                <w:b/>
                <w:bCs/>
                <w:sz w:val="20"/>
                <w:szCs w:val="20"/>
                <w:rtl/>
                <w:lang w:bidi="ar-SA"/>
              </w:rPr>
            </w:pPr>
            <w:r w:rsidRPr="004F0050">
              <w:rPr>
                <w:rFonts w:hint="cs"/>
                <w:b/>
                <w:bCs/>
                <w:sz w:val="20"/>
                <w:szCs w:val="20"/>
                <w:rtl/>
              </w:rPr>
              <w:t xml:space="preserve">مسئول کنترل پروژه : مهندس حامد صدری - کارشناس ارشد مدیریت اجرایی </w:t>
            </w:r>
            <w:r w:rsidRPr="004F0050">
              <w:rPr>
                <w:b/>
                <w:bCs/>
                <w:sz w:val="20"/>
                <w:szCs w:val="20"/>
                <w:lang w:bidi="ar-SA"/>
              </w:rPr>
              <w:t>EMBA</w:t>
            </w:r>
            <w:r w:rsidRPr="004F0050">
              <w:rPr>
                <w:b/>
                <w:bCs/>
                <w:sz w:val="20"/>
                <w:szCs w:val="20"/>
                <w:rtl/>
              </w:rPr>
              <w:t xml:space="preserve">- </w:t>
            </w:r>
            <w:r w:rsidRPr="004F0050">
              <w:rPr>
                <w:rFonts w:hint="cs"/>
                <w:b/>
                <w:bCs/>
                <w:sz w:val="20"/>
                <w:szCs w:val="20"/>
                <w:rtl/>
              </w:rPr>
              <w:t>کارشناس متالوژی</w:t>
            </w:r>
          </w:p>
        </w:tc>
        <w:tc>
          <w:tcPr>
            <w:tcW w:w="2033" w:type="dxa"/>
          </w:tcPr>
          <w:p w14:paraId="2654BCE0" w14:textId="20E03594" w:rsidR="004F0050" w:rsidRDefault="00694844" w:rsidP="00694844">
            <w:pPr>
              <w:jc w:val="center"/>
              <w:rPr>
                <w:b/>
                <w:bCs/>
                <w:sz w:val="20"/>
                <w:szCs w:val="20"/>
                <w:rtl/>
              </w:rPr>
            </w:pPr>
            <w:r w:rsidRPr="00694844">
              <w:rPr>
                <w:b/>
                <w:bCs/>
                <w:noProof/>
                <w:sz w:val="20"/>
                <w:szCs w:val="20"/>
                <w:lang w:bidi="ar-SA"/>
              </w:rPr>
              <w:drawing>
                <wp:inline distT="0" distB="0" distL="0" distR="0" wp14:anchorId="5474332D" wp14:editId="5DB8154E">
                  <wp:extent cx="1188720" cy="1348647"/>
                  <wp:effectExtent l="0" t="0" r="0" b="4445"/>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4"/>
                          <a:stretch>
                            <a:fillRect/>
                          </a:stretch>
                        </pic:blipFill>
                        <pic:spPr>
                          <a:xfrm>
                            <a:off x="0" y="0"/>
                            <a:ext cx="1188720" cy="1348647"/>
                          </a:xfrm>
                          <a:prstGeom prst="rect">
                            <a:avLst/>
                          </a:prstGeom>
                        </pic:spPr>
                      </pic:pic>
                    </a:graphicData>
                  </a:graphic>
                </wp:inline>
              </w:drawing>
            </w:r>
          </w:p>
        </w:tc>
      </w:tr>
      <w:tr w:rsidR="00694844" w14:paraId="28027B79" w14:textId="77777777" w:rsidTr="00694844">
        <w:tc>
          <w:tcPr>
            <w:tcW w:w="6637" w:type="dxa"/>
            <w:gridSpan w:val="2"/>
            <w:vAlign w:val="center"/>
          </w:tcPr>
          <w:p w14:paraId="47B4E6D8" w14:textId="6BF1C4EA" w:rsidR="004F0050" w:rsidRPr="004F0050" w:rsidRDefault="004F0050" w:rsidP="00FB470A">
            <w:pPr>
              <w:pStyle w:val="ListParagraph"/>
              <w:numPr>
                <w:ilvl w:val="0"/>
                <w:numId w:val="3"/>
              </w:numPr>
              <w:jc w:val="left"/>
              <w:rPr>
                <w:b/>
                <w:bCs/>
                <w:sz w:val="20"/>
                <w:szCs w:val="20"/>
                <w:rtl/>
                <w:lang w:bidi="ar-SA"/>
              </w:rPr>
            </w:pPr>
            <w:r w:rsidRPr="004F0050">
              <w:rPr>
                <w:rFonts w:hint="cs"/>
                <w:b/>
                <w:bCs/>
                <w:sz w:val="20"/>
                <w:szCs w:val="20"/>
                <w:rtl/>
              </w:rPr>
              <w:t>کارشناس مشاوره در حوزه مهندسی : مهندس امین رحمانی - کارشناس ارشد مهندسی مکانیک- کارشناس مکانیک سیالات</w:t>
            </w:r>
          </w:p>
        </w:tc>
        <w:tc>
          <w:tcPr>
            <w:tcW w:w="2033" w:type="dxa"/>
          </w:tcPr>
          <w:p w14:paraId="0208D5E6" w14:textId="1A278678" w:rsidR="004F0050" w:rsidRDefault="00694844" w:rsidP="00694844">
            <w:pPr>
              <w:jc w:val="center"/>
              <w:rPr>
                <w:b/>
                <w:bCs/>
                <w:sz w:val="20"/>
                <w:szCs w:val="20"/>
                <w:rtl/>
              </w:rPr>
            </w:pPr>
            <w:r w:rsidRPr="00694844">
              <w:rPr>
                <w:b/>
                <w:bCs/>
                <w:noProof/>
                <w:sz w:val="20"/>
                <w:szCs w:val="20"/>
                <w:lang w:bidi="ar-SA"/>
              </w:rPr>
              <w:drawing>
                <wp:inline distT="0" distB="0" distL="0" distR="0" wp14:anchorId="795E6023" wp14:editId="77C18208">
                  <wp:extent cx="1188720" cy="1279671"/>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5"/>
                          <a:stretch>
                            <a:fillRect/>
                          </a:stretch>
                        </pic:blipFill>
                        <pic:spPr>
                          <a:xfrm>
                            <a:off x="0" y="0"/>
                            <a:ext cx="1188720" cy="1279671"/>
                          </a:xfrm>
                          <a:prstGeom prst="rect">
                            <a:avLst/>
                          </a:prstGeom>
                        </pic:spPr>
                      </pic:pic>
                    </a:graphicData>
                  </a:graphic>
                </wp:inline>
              </w:drawing>
            </w:r>
          </w:p>
        </w:tc>
      </w:tr>
      <w:tr w:rsidR="00694844" w14:paraId="10C9733F" w14:textId="77777777" w:rsidTr="00694844">
        <w:tc>
          <w:tcPr>
            <w:tcW w:w="6637" w:type="dxa"/>
            <w:gridSpan w:val="2"/>
            <w:vAlign w:val="center"/>
          </w:tcPr>
          <w:p w14:paraId="02479D2A" w14:textId="7C6B998C" w:rsidR="004F0050" w:rsidRPr="004F0050" w:rsidRDefault="004F0050" w:rsidP="00FB470A">
            <w:pPr>
              <w:pStyle w:val="ListParagraph"/>
              <w:numPr>
                <w:ilvl w:val="0"/>
                <w:numId w:val="3"/>
              </w:numPr>
              <w:jc w:val="left"/>
              <w:rPr>
                <w:b/>
                <w:bCs/>
                <w:sz w:val="20"/>
                <w:szCs w:val="20"/>
                <w:rtl/>
                <w:lang w:bidi="ar-SA"/>
              </w:rPr>
            </w:pPr>
            <w:r w:rsidRPr="004F0050">
              <w:rPr>
                <w:rFonts w:hint="cs"/>
                <w:b/>
                <w:bCs/>
                <w:sz w:val="20"/>
                <w:szCs w:val="20"/>
                <w:rtl/>
              </w:rPr>
              <w:t xml:space="preserve">کارشناس مشاوره در حوزه </w:t>
            </w:r>
            <w:r w:rsidR="00A42DA1">
              <w:rPr>
                <w:rFonts w:hint="cs"/>
                <w:b/>
                <w:bCs/>
                <w:sz w:val="20"/>
                <w:szCs w:val="20"/>
                <w:rtl/>
              </w:rPr>
              <w:t>برنامه‌ریزی</w:t>
            </w:r>
            <w:r w:rsidRPr="004F0050">
              <w:rPr>
                <w:rFonts w:hint="cs"/>
                <w:b/>
                <w:bCs/>
                <w:sz w:val="20"/>
                <w:szCs w:val="20"/>
                <w:rtl/>
              </w:rPr>
              <w:t xml:space="preserve"> : مهندس ابوالقاسم رحمانی - کارشناس ارشد صنایع</w:t>
            </w:r>
            <w:r w:rsidRPr="004F0050">
              <w:rPr>
                <w:b/>
                <w:bCs/>
                <w:sz w:val="20"/>
                <w:szCs w:val="20"/>
                <w:rtl/>
              </w:rPr>
              <w:t>- کارشناس ریاضی کاربردی</w:t>
            </w:r>
          </w:p>
        </w:tc>
        <w:tc>
          <w:tcPr>
            <w:tcW w:w="2033" w:type="dxa"/>
          </w:tcPr>
          <w:p w14:paraId="10651453" w14:textId="7DDC7ACD" w:rsidR="004F0050" w:rsidRDefault="00694844" w:rsidP="00694844">
            <w:pPr>
              <w:jc w:val="center"/>
              <w:rPr>
                <w:b/>
                <w:bCs/>
                <w:sz w:val="20"/>
                <w:szCs w:val="20"/>
                <w:rtl/>
              </w:rPr>
            </w:pPr>
            <w:r w:rsidRPr="00694844">
              <w:rPr>
                <w:b/>
                <w:bCs/>
                <w:noProof/>
                <w:sz w:val="20"/>
                <w:szCs w:val="20"/>
                <w:lang w:bidi="ar-SA"/>
              </w:rPr>
              <w:drawing>
                <wp:inline distT="0" distB="0" distL="0" distR="0" wp14:anchorId="0E5FFB9E" wp14:editId="3628677F">
                  <wp:extent cx="1188720" cy="1302719"/>
                  <wp:effectExtent l="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6"/>
                          <a:stretch>
                            <a:fillRect/>
                          </a:stretch>
                        </pic:blipFill>
                        <pic:spPr>
                          <a:xfrm>
                            <a:off x="0" y="0"/>
                            <a:ext cx="1188720" cy="1302719"/>
                          </a:xfrm>
                          <a:prstGeom prst="rect">
                            <a:avLst/>
                          </a:prstGeom>
                        </pic:spPr>
                      </pic:pic>
                    </a:graphicData>
                  </a:graphic>
                </wp:inline>
              </w:drawing>
            </w:r>
          </w:p>
        </w:tc>
      </w:tr>
      <w:tr w:rsidR="00694844" w14:paraId="366A959C" w14:textId="77777777" w:rsidTr="00694844">
        <w:tc>
          <w:tcPr>
            <w:tcW w:w="6637" w:type="dxa"/>
            <w:gridSpan w:val="2"/>
            <w:vAlign w:val="center"/>
          </w:tcPr>
          <w:p w14:paraId="1B57001F" w14:textId="67D7A3C8" w:rsidR="004F0050" w:rsidRPr="004F0050" w:rsidRDefault="004F0050" w:rsidP="00FB470A">
            <w:pPr>
              <w:pStyle w:val="ListParagraph"/>
              <w:numPr>
                <w:ilvl w:val="0"/>
                <w:numId w:val="3"/>
              </w:numPr>
              <w:jc w:val="left"/>
              <w:rPr>
                <w:b/>
                <w:bCs/>
                <w:sz w:val="20"/>
                <w:szCs w:val="20"/>
                <w:rtl/>
                <w:lang w:bidi="ar-SA"/>
              </w:rPr>
            </w:pPr>
            <w:r w:rsidRPr="004F0050">
              <w:rPr>
                <w:rFonts w:hint="cs"/>
                <w:b/>
                <w:bCs/>
                <w:sz w:val="20"/>
                <w:szCs w:val="20"/>
                <w:rtl/>
              </w:rPr>
              <w:t xml:space="preserve">کارشناس مشاوره فنی : سرکار خانم پرستو کریمی - کارشناس ارشد </w:t>
            </w:r>
            <w:r w:rsidRPr="004F0050">
              <w:rPr>
                <w:b/>
                <w:bCs/>
                <w:sz w:val="20"/>
                <w:szCs w:val="20"/>
                <w:lang w:bidi="ar-SA"/>
              </w:rPr>
              <w:t>GIS</w:t>
            </w:r>
            <w:r>
              <w:rPr>
                <w:rFonts w:hint="cs"/>
                <w:b/>
                <w:bCs/>
                <w:sz w:val="20"/>
                <w:szCs w:val="20"/>
                <w:rtl/>
                <w:lang w:bidi="ar-SA"/>
              </w:rPr>
              <w:t>- کارشناس مهندسی منابع</w:t>
            </w:r>
          </w:p>
        </w:tc>
        <w:tc>
          <w:tcPr>
            <w:tcW w:w="2033" w:type="dxa"/>
          </w:tcPr>
          <w:p w14:paraId="73AC5CA2" w14:textId="0A53DB41" w:rsidR="004F0050" w:rsidRDefault="00694844" w:rsidP="00694844">
            <w:pPr>
              <w:jc w:val="center"/>
              <w:rPr>
                <w:b/>
                <w:bCs/>
                <w:sz w:val="20"/>
                <w:szCs w:val="20"/>
                <w:rtl/>
              </w:rPr>
            </w:pPr>
            <w:r w:rsidRPr="00694844">
              <w:rPr>
                <w:b/>
                <w:bCs/>
                <w:noProof/>
                <w:sz w:val="20"/>
                <w:szCs w:val="20"/>
                <w:lang w:bidi="ar-SA"/>
              </w:rPr>
              <w:drawing>
                <wp:inline distT="0" distB="0" distL="0" distR="0" wp14:anchorId="4E0EF659" wp14:editId="556AB6C0">
                  <wp:extent cx="1188720" cy="1245817"/>
                  <wp:effectExtent l="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a:stretch>
                            <a:fillRect/>
                          </a:stretch>
                        </pic:blipFill>
                        <pic:spPr>
                          <a:xfrm>
                            <a:off x="0" y="0"/>
                            <a:ext cx="1188720" cy="1245817"/>
                          </a:xfrm>
                          <a:prstGeom prst="rect">
                            <a:avLst/>
                          </a:prstGeom>
                        </pic:spPr>
                      </pic:pic>
                    </a:graphicData>
                  </a:graphic>
                </wp:inline>
              </w:drawing>
            </w:r>
          </w:p>
        </w:tc>
      </w:tr>
    </w:tbl>
    <w:p w14:paraId="5842A30A" w14:textId="62029364" w:rsidR="004F0050" w:rsidRDefault="004F0050" w:rsidP="004F0050">
      <w:pPr>
        <w:jc w:val="center"/>
        <w:rPr>
          <w:b/>
          <w:bCs/>
          <w:sz w:val="20"/>
          <w:szCs w:val="20"/>
          <w:rtl/>
        </w:rPr>
      </w:pPr>
    </w:p>
    <w:p w14:paraId="387B8CEB" w14:textId="7CA6421B" w:rsidR="00EC1ED9" w:rsidRDefault="00572687" w:rsidP="00011378">
      <w:pPr>
        <w:pStyle w:val="TOC1"/>
        <w:jc w:val="both"/>
        <w:rPr>
          <w:rtl/>
        </w:rPr>
      </w:pPr>
      <w:r w:rsidRPr="00CE1914">
        <w:rPr>
          <w:rtl/>
          <w:lang w:bidi="ar-SA"/>
        </w:rPr>
        <w:lastRenderedPageBreak/>
        <mc:AlternateContent>
          <mc:Choice Requires="wps">
            <w:drawing>
              <wp:anchor distT="0" distB="0" distL="114300" distR="114300" simplePos="0" relativeHeight="251686912" behindDoc="0" locked="0" layoutInCell="1" allowOverlap="1" wp14:anchorId="6296FF2F" wp14:editId="39CF80CE">
                <wp:simplePos x="0" y="0"/>
                <wp:positionH relativeFrom="page">
                  <wp:posOffset>3370580</wp:posOffset>
                </wp:positionH>
                <wp:positionV relativeFrom="paragraph">
                  <wp:posOffset>8658225</wp:posOffset>
                </wp:positionV>
                <wp:extent cx="419100" cy="352425"/>
                <wp:effectExtent l="0" t="0" r="0" b="952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28114" w14:textId="77777777" w:rsidR="0099195E" w:rsidRDefault="0099195E" w:rsidP="0057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FF2F" id="Text Box 300" o:spid="_x0000_s1031" type="#_x0000_t202" style="position:absolute;left:0;text-align:left;margin-left:265.4pt;margin-top:681.75pt;width:33pt;height:27.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LThgIAABk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" stroked="f">
                <v:textbox>
                  <w:txbxContent>
                    <w:p w14:paraId="38A28114" w14:textId="77777777" w:rsidR="0099195E" w:rsidRDefault="0099195E" w:rsidP="00572687"/>
                  </w:txbxContent>
                </v:textbox>
                <w10:wrap anchorx="page"/>
              </v:shape>
            </w:pict>
          </mc:Fallback>
        </mc:AlternateContent>
      </w:r>
      <w:r w:rsidR="00EC1ED9">
        <w:rPr>
          <w:rtl/>
        </w:rPr>
        <w:t>گزارش</w:t>
      </w:r>
      <w:r w:rsidR="00EC1ED9">
        <w:rPr>
          <w:rFonts w:hint="cs"/>
          <w:rtl/>
        </w:rPr>
        <w:t xml:space="preserve"> فاز</w:t>
      </w:r>
      <w:r w:rsidR="00EC1ED9">
        <w:rPr>
          <w:rtl/>
        </w:rPr>
        <w:t xml:space="preserve"> شناخت</w:t>
      </w:r>
      <w:r w:rsidR="00EC1ED9">
        <w:rPr>
          <w:rFonts w:hint="cs"/>
          <w:rtl/>
        </w:rPr>
        <w:t xml:space="preserve">  </w:t>
      </w:r>
      <w:r w:rsidR="00EC1ED9">
        <w:rPr>
          <w:rtl/>
        </w:rPr>
        <w:t>بهبود فرآ</w:t>
      </w:r>
      <w:r w:rsidR="00EC1ED9">
        <w:rPr>
          <w:rFonts w:hint="cs"/>
          <w:rtl/>
        </w:rPr>
        <w:t>یندهای</w:t>
      </w:r>
      <w:r w:rsidR="00EC1ED9">
        <w:rPr>
          <w:rtl/>
        </w:rPr>
        <w:t xml:space="preserve"> تول</w:t>
      </w:r>
      <w:r w:rsidR="00EC1ED9">
        <w:rPr>
          <w:rFonts w:hint="cs"/>
          <w:rtl/>
        </w:rPr>
        <w:t>ید</w:t>
      </w:r>
      <w:r w:rsidR="00EC1ED9">
        <w:rPr>
          <w:rtl/>
        </w:rPr>
        <w:t xml:space="preserve"> و عمل</w:t>
      </w:r>
      <w:r w:rsidR="00EC1ED9">
        <w:rPr>
          <w:rFonts w:hint="cs"/>
          <w:rtl/>
        </w:rPr>
        <w:t>یات</w:t>
      </w:r>
      <w:r w:rsidR="00EC1ED9">
        <w:rPr>
          <w:rtl/>
        </w:rPr>
        <w:t xml:space="preserve"> شرکت ته</w:t>
      </w:r>
      <w:r w:rsidR="00EC1ED9">
        <w:rPr>
          <w:rFonts w:hint="cs"/>
          <w:rtl/>
        </w:rPr>
        <w:t>یه</w:t>
      </w:r>
      <w:r w:rsidR="00EC1ED9">
        <w:rPr>
          <w:rtl/>
        </w:rPr>
        <w:t xml:space="preserve"> و تول</w:t>
      </w:r>
      <w:r w:rsidR="00EC1ED9">
        <w:rPr>
          <w:rFonts w:hint="cs"/>
          <w:rtl/>
        </w:rPr>
        <w:t>ید</w:t>
      </w:r>
      <w:r w:rsidR="00EC1ED9">
        <w:rPr>
          <w:rtl/>
        </w:rPr>
        <w:t xml:space="preserve"> مواد نسوز کشور</w:t>
      </w:r>
      <w:r w:rsidR="00EC1ED9">
        <w:rPr>
          <w:rFonts w:hint="cs"/>
          <w:rtl/>
        </w:rPr>
        <w:t xml:space="preserve"> در </w:t>
      </w:r>
      <w:r w:rsidR="00A42DA1">
        <w:rPr>
          <w:rFonts w:hint="cs"/>
          <w:rtl/>
        </w:rPr>
        <w:t>حوزه‌های</w:t>
      </w:r>
      <w:r w:rsidR="00EC1ED9">
        <w:rPr>
          <w:rFonts w:hint="cs"/>
          <w:rtl/>
        </w:rPr>
        <w:t xml:space="preserve"> </w:t>
      </w:r>
      <w:r w:rsidR="00A42DA1">
        <w:rPr>
          <w:rFonts w:hint="cs"/>
          <w:rtl/>
        </w:rPr>
        <w:t>برنامه‌ریزی</w:t>
      </w:r>
      <w:r w:rsidR="00EC1ED9">
        <w:rPr>
          <w:rFonts w:hint="cs"/>
          <w:rtl/>
        </w:rPr>
        <w:t xml:space="preserve"> و مهندسی توسط کمیته تخصصی زیر مورد بررسی و تصویب نهایی قرار گرفت</w:t>
      </w:r>
      <w:r w:rsidR="007668C2">
        <w:rPr>
          <w:rFonts w:hint="cs"/>
          <w:rtl/>
        </w:rPr>
        <w:t>.</w:t>
      </w:r>
    </w:p>
    <w:p w14:paraId="7301D07B" w14:textId="77777777" w:rsidR="007668C2" w:rsidRPr="007668C2" w:rsidRDefault="007668C2" w:rsidP="007668C2">
      <w:pPr>
        <w:rPr>
          <w:rtl/>
        </w:rPr>
      </w:pPr>
    </w:p>
    <w:p w14:paraId="56478A01" w14:textId="77EB2BFD" w:rsidR="00D26C8B" w:rsidRDefault="00EC1ED9" w:rsidP="00EC1ED9">
      <w:pPr>
        <w:jc w:val="both"/>
        <w:rPr>
          <w:rtl/>
        </w:rPr>
      </w:pPr>
      <w:r>
        <w:rPr>
          <w:rFonts w:hint="cs"/>
          <w:rtl/>
        </w:rPr>
        <w:t>1-</w:t>
      </w:r>
      <w:r w:rsidR="00D26C8B" w:rsidRPr="00D26C8B">
        <w:rPr>
          <w:rFonts w:hint="cs"/>
          <w:rtl/>
        </w:rPr>
        <w:t xml:space="preserve"> </w:t>
      </w:r>
      <w:r w:rsidR="00D26C8B">
        <w:rPr>
          <w:rFonts w:hint="cs"/>
          <w:rtl/>
        </w:rPr>
        <w:t>مدیر بازرگانی</w:t>
      </w:r>
      <w:r w:rsidR="00D26C8B">
        <w:rPr>
          <w:rtl/>
        </w:rPr>
        <w:tab/>
      </w:r>
      <w:r w:rsidR="00D26C8B">
        <w:rPr>
          <w:rtl/>
        </w:rPr>
        <w:tab/>
      </w:r>
      <w:r w:rsidR="00D26C8B">
        <w:rPr>
          <w:rtl/>
        </w:rPr>
        <w:tab/>
      </w:r>
      <w:r w:rsidR="00011378">
        <w:rPr>
          <w:rtl/>
        </w:rPr>
        <w:tab/>
      </w:r>
      <w:r w:rsidR="00D26C8B">
        <w:rPr>
          <w:rFonts w:hint="cs"/>
          <w:rtl/>
        </w:rPr>
        <w:t>جناب آقای مهندس پناهی</w:t>
      </w:r>
      <w:r>
        <w:rPr>
          <w:rFonts w:hint="cs"/>
          <w:rtl/>
        </w:rPr>
        <w:t xml:space="preserve"> </w:t>
      </w:r>
      <w:r w:rsidR="00011378">
        <w:tab/>
      </w:r>
      <w:r w:rsidR="00011378">
        <w:tab/>
      </w:r>
      <w:r w:rsidR="00011378">
        <w:tab/>
      </w:r>
      <w:r w:rsidR="00011378">
        <w:tab/>
      </w:r>
      <w:r w:rsidR="00011378">
        <w:rPr>
          <w:rFonts w:hint="cs"/>
          <w:rtl/>
        </w:rPr>
        <w:t>امضا</w:t>
      </w:r>
    </w:p>
    <w:p w14:paraId="13649CD2" w14:textId="34504807" w:rsidR="00011378" w:rsidRDefault="00011378" w:rsidP="00EC1ED9">
      <w:pPr>
        <w:jc w:val="both"/>
        <w:rPr>
          <w:rtl/>
        </w:rPr>
      </w:pPr>
    </w:p>
    <w:p w14:paraId="2880258E" w14:textId="77777777" w:rsidR="00BF0F75" w:rsidRDefault="00BF0F75" w:rsidP="00EC1ED9">
      <w:pPr>
        <w:jc w:val="both"/>
        <w:rPr>
          <w:rtl/>
        </w:rPr>
      </w:pPr>
    </w:p>
    <w:p w14:paraId="462EE0E8" w14:textId="2F2E4083" w:rsidR="00EC1ED9" w:rsidRDefault="00D26C8B" w:rsidP="00EC1ED9">
      <w:pPr>
        <w:jc w:val="both"/>
        <w:rPr>
          <w:rtl/>
        </w:rPr>
      </w:pPr>
      <w:r>
        <w:rPr>
          <w:rFonts w:hint="cs"/>
          <w:rtl/>
        </w:rPr>
        <w:t xml:space="preserve">2- </w:t>
      </w:r>
      <w:r w:rsidR="00EC1ED9">
        <w:rPr>
          <w:rFonts w:hint="cs"/>
          <w:rtl/>
        </w:rPr>
        <w:t xml:space="preserve">مدیر کارخانه </w:t>
      </w:r>
      <w:r w:rsidR="00EC1ED9">
        <w:rPr>
          <w:rtl/>
        </w:rPr>
        <w:tab/>
      </w:r>
      <w:r w:rsidR="00EC1ED9">
        <w:rPr>
          <w:rtl/>
        </w:rPr>
        <w:tab/>
      </w:r>
      <w:r w:rsidR="00EC1ED9">
        <w:rPr>
          <w:rtl/>
        </w:rPr>
        <w:tab/>
      </w:r>
      <w:r w:rsidR="00011378">
        <w:rPr>
          <w:rtl/>
        </w:rPr>
        <w:tab/>
      </w:r>
      <w:r w:rsidR="00EC1ED9">
        <w:rPr>
          <w:rFonts w:hint="cs"/>
          <w:rtl/>
        </w:rPr>
        <w:t>جناب آقای مهندس احراری</w:t>
      </w:r>
      <w:r w:rsidR="00011378">
        <w:rPr>
          <w:rFonts w:hint="cs"/>
          <w:rtl/>
        </w:rPr>
        <w:t xml:space="preserve"> </w:t>
      </w:r>
      <w:r w:rsidR="00011378">
        <w:tab/>
      </w:r>
      <w:r w:rsidR="00011378">
        <w:tab/>
      </w:r>
      <w:r w:rsidR="00011378">
        <w:tab/>
      </w:r>
      <w:r w:rsidR="00011378">
        <w:rPr>
          <w:rFonts w:hint="cs"/>
          <w:rtl/>
        </w:rPr>
        <w:t>امضا</w:t>
      </w:r>
    </w:p>
    <w:p w14:paraId="6733BFB1" w14:textId="77777777" w:rsidR="00BF0F75" w:rsidRDefault="00BF0F75" w:rsidP="00EC1ED9">
      <w:pPr>
        <w:jc w:val="both"/>
        <w:rPr>
          <w:rtl/>
        </w:rPr>
      </w:pPr>
    </w:p>
    <w:p w14:paraId="089105B5" w14:textId="77777777" w:rsidR="00BF0F75" w:rsidRDefault="00BF0F75" w:rsidP="00EC1ED9">
      <w:pPr>
        <w:jc w:val="both"/>
        <w:rPr>
          <w:rtl/>
        </w:rPr>
      </w:pPr>
    </w:p>
    <w:p w14:paraId="0926BE53" w14:textId="60FD4690" w:rsidR="00EC1ED9" w:rsidRPr="00EC1ED9" w:rsidRDefault="00D26C8B" w:rsidP="00EC1ED9">
      <w:pPr>
        <w:jc w:val="both"/>
        <w:rPr>
          <w:rtl/>
        </w:rPr>
      </w:pPr>
      <w:r>
        <w:rPr>
          <w:rFonts w:hint="cs"/>
          <w:rtl/>
        </w:rPr>
        <w:t>3</w:t>
      </w:r>
      <w:r w:rsidR="00EC1ED9">
        <w:rPr>
          <w:rFonts w:hint="cs"/>
          <w:rtl/>
        </w:rPr>
        <w:t>- مدیر تولید</w:t>
      </w:r>
      <w:r w:rsidR="00EC1ED9">
        <w:rPr>
          <w:rtl/>
        </w:rPr>
        <w:tab/>
      </w:r>
      <w:r w:rsidR="00EC1ED9">
        <w:rPr>
          <w:rtl/>
        </w:rPr>
        <w:tab/>
      </w:r>
      <w:r w:rsidR="00EC1ED9">
        <w:rPr>
          <w:rtl/>
        </w:rPr>
        <w:tab/>
      </w:r>
      <w:r w:rsidR="00011378">
        <w:rPr>
          <w:rtl/>
        </w:rPr>
        <w:tab/>
      </w:r>
      <w:r w:rsidR="00EC1ED9">
        <w:rPr>
          <w:rFonts w:hint="cs"/>
          <w:rtl/>
        </w:rPr>
        <w:t xml:space="preserve">جناب آقای مهندس </w:t>
      </w:r>
      <w:r w:rsidR="00A42DA1">
        <w:rPr>
          <w:rFonts w:hint="cs"/>
          <w:rtl/>
        </w:rPr>
        <w:t>هاشم‌آبادی</w:t>
      </w:r>
      <w:r w:rsidR="00011378">
        <w:rPr>
          <w:rFonts w:hint="cs"/>
          <w:rtl/>
        </w:rPr>
        <w:t xml:space="preserve"> </w:t>
      </w:r>
      <w:r w:rsidR="00011378">
        <w:tab/>
      </w:r>
      <w:r w:rsidR="00011378">
        <w:tab/>
      </w:r>
      <w:r w:rsidR="00011378">
        <w:tab/>
      </w:r>
      <w:r w:rsidR="00011378">
        <w:rPr>
          <w:rFonts w:hint="cs"/>
          <w:rtl/>
        </w:rPr>
        <w:t>امضا</w:t>
      </w:r>
    </w:p>
    <w:p w14:paraId="368F3008" w14:textId="77777777" w:rsidR="00EC1ED9" w:rsidRDefault="00EC1ED9" w:rsidP="00FC6431">
      <w:pPr>
        <w:pStyle w:val="TOC1"/>
        <w:jc w:val="center"/>
        <w:rPr>
          <w:rtl/>
        </w:rPr>
      </w:pPr>
    </w:p>
    <w:p w14:paraId="6210BB3F" w14:textId="77777777" w:rsidR="00EC1ED9" w:rsidRDefault="00EC1ED9" w:rsidP="00FC6431">
      <w:pPr>
        <w:pStyle w:val="TOC1"/>
        <w:jc w:val="center"/>
        <w:rPr>
          <w:rtl/>
        </w:rPr>
      </w:pPr>
    </w:p>
    <w:p w14:paraId="2238462C" w14:textId="77777777" w:rsidR="00EC1ED9" w:rsidRDefault="00EC1ED9" w:rsidP="00FC6431">
      <w:pPr>
        <w:pStyle w:val="TOC1"/>
        <w:jc w:val="center"/>
        <w:rPr>
          <w:rtl/>
        </w:rPr>
      </w:pPr>
    </w:p>
    <w:p w14:paraId="5FE8EE79" w14:textId="36EC4C4F" w:rsidR="00572687" w:rsidRDefault="000C4DA5" w:rsidP="00FC6431">
      <w:pPr>
        <w:pStyle w:val="TOC1"/>
        <w:jc w:val="center"/>
        <w:rPr>
          <w:rtl/>
        </w:rPr>
      </w:pPr>
      <w:r w:rsidRPr="00CE1914">
        <w:rPr>
          <w:rtl/>
        </w:rPr>
        <w:br w:type="page"/>
      </w:r>
    </w:p>
    <w:p w14:paraId="6A31D7A5" w14:textId="3538D24F" w:rsidR="00FC6431" w:rsidRPr="00CE1914" w:rsidRDefault="00FC6431" w:rsidP="00FC6431">
      <w:pPr>
        <w:pStyle w:val="TOC1"/>
        <w:jc w:val="center"/>
        <w:rPr>
          <w:b/>
          <w:bCs/>
          <w:rtl/>
        </w:rPr>
      </w:pPr>
      <w:r w:rsidRPr="00CE1914">
        <w:rPr>
          <w:rtl/>
          <w:lang w:bidi="ar-SA"/>
        </w:rPr>
        <w:lastRenderedPageBreak/>
        <mc:AlternateContent>
          <mc:Choice Requires="wps">
            <w:drawing>
              <wp:anchor distT="0" distB="0" distL="114300" distR="114300" simplePos="0" relativeHeight="251673600" behindDoc="0" locked="0" layoutInCell="1" allowOverlap="1" wp14:anchorId="27D67A18" wp14:editId="246B67D8">
                <wp:simplePos x="0" y="0"/>
                <wp:positionH relativeFrom="column">
                  <wp:posOffset>-173355</wp:posOffset>
                </wp:positionH>
                <wp:positionV relativeFrom="paragraph">
                  <wp:posOffset>-666750</wp:posOffset>
                </wp:positionV>
                <wp:extent cx="419100" cy="352425"/>
                <wp:effectExtent l="0" t="0" r="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0E48A" w14:textId="77777777" w:rsidR="0099195E" w:rsidRDefault="0099195E"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7A18" id="Text Box 106" o:spid="_x0000_s1032" type="#_x0000_t202" style="position:absolute;left:0;text-align:left;margin-left:-13.65pt;margin-top:-52.5pt;width:33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" stroked="f">
                <v:textbox>
                  <w:txbxContent>
                    <w:p w14:paraId="1A80E48A" w14:textId="77777777" w:rsidR="0099195E" w:rsidRDefault="0099195E" w:rsidP="00FC6431"/>
                  </w:txbxContent>
                </v:textbox>
              </v:shape>
            </w:pict>
          </mc:Fallback>
        </mc:AlternateContent>
      </w:r>
      <w:r w:rsidRPr="00CE1914">
        <w:rPr>
          <w:rFonts w:hint="cs"/>
          <w:b/>
          <w:bCs/>
          <w:sz w:val="22"/>
          <w:szCs w:val="22"/>
          <w:rtl/>
        </w:rPr>
        <w:t>فهرست مطالب</w:t>
      </w:r>
    </w:p>
    <w:p w14:paraId="23EA0486" w14:textId="426A51CA" w:rsidR="00FC6431" w:rsidRPr="00DF2B71" w:rsidRDefault="00FC6431" w:rsidP="00DF2B71">
      <w:pPr>
        <w:jc w:val="both"/>
        <w:rPr>
          <w:b/>
          <w:bCs/>
          <w:sz w:val="20"/>
          <w:szCs w:val="20"/>
          <w:rtl/>
        </w:rPr>
      </w:pPr>
      <w:r w:rsidRPr="00CE1914">
        <w:rPr>
          <w:rFonts w:hint="cs"/>
          <w:b/>
          <w:bCs/>
          <w:sz w:val="20"/>
          <w:szCs w:val="20"/>
          <w:rtl/>
        </w:rPr>
        <w:t>عنوان</w:t>
      </w:r>
      <w:r w:rsidR="00447091">
        <w:rPr>
          <w:rFonts w:hint="cs"/>
          <w:b/>
          <w:bCs/>
          <w:sz w:val="20"/>
          <w:szCs w:val="20"/>
          <w:rtl/>
        </w:rPr>
        <w:t xml:space="preserve">  </w:t>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C354E2">
        <w:rPr>
          <w:b/>
          <w:bCs/>
          <w:sz w:val="20"/>
          <w:szCs w:val="20"/>
          <w:rtl/>
        </w:rPr>
        <w:tab/>
      </w:r>
      <w:r w:rsidR="000C3CD3">
        <w:rPr>
          <w:rFonts w:hint="cs"/>
          <w:b/>
          <w:bCs/>
          <w:sz w:val="20"/>
          <w:szCs w:val="20"/>
          <w:rtl/>
        </w:rPr>
        <w:t xml:space="preserve">                      </w:t>
      </w:r>
      <w:r w:rsidR="00447091">
        <w:rPr>
          <w:rFonts w:hint="cs"/>
          <w:b/>
          <w:bCs/>
          <w:sz w:val="20"/>
          <w:szCs w:val="20"/>
          <w:rtl/>
        </w:rPr>
        <w:t xml:space="preserve"> </w:t>
      </w:r>
      <w:r w:rsidRPr="00CE1914">
        <w:rPr>
          <w:rFonts w:hint="cs"/>
          <w:b/>
          <w:bCs/>
          <w:sz w:val="20"/>
          <w:szCs w:val="20"/>
          <w:rtl/>
        </w:rPr>
        <w:t xml:space="preserve"> صفحه</w:t>
      </w:r>
    </w:p>
    <w:p w14:paraId="6F678DEB" w14:textId="050B9549" w:rsidR="00344FB6" w:rsidRDefault="00FC6431">
      <w:pPr>
        <w:pStyle w:val="TOC1"/>
        <w:rPr>
          <w:rFonts w:asciiTheme="minorHAnsi" w:eastAsiaTheme="minorEastAsia" w:hAnsiTheme="minorHAnsi" w:cstheme="minorBidi"/>
          <w:sz w:val="22"/>
          <w:szCs w:val="22"/>
          <w:rtl/>
          <w:lang w:bidi="ar-SA"/>
        </w:rPr>
      </w:pPr>
      <w:r w:rsidRPr="00CE1914">
        <w:rPr>
          <w:rFonts w:eastAsiaTheme="majorEastAsia"/>
          <w:sz w:val="22"/>
          <w:szCs w:val="22"/>
          <w:rtl/>
        </w:rPr>
        <w:fldChar w:fldCharType="begin"/>
      </w:r>
      <w:r w:rsidRPr="00CE1914">
        <w:rPr>
          <w:rFonts w:eastAsiaTheme="majorEastAsia"/>
          <w:sz w:val="22"/>
          <w:szCs w:val="22"/>
          <w:rtl/>
        </w:rPr>
        <w:instrText xml:space="preserve"> </w:instrText>
      </w:r>
      <w:r w:rsidRPr="00CE1914">
        <w:rPr>
          <w:rFonts w:eastAsiaTheme="majorEastAsia" w:hint="cs"/>
          <w:sz w:val="22"/>
          <w:szCs w:val="22"/>
        </w:rPr>
        <w:instrText>TOC</w:instrText>
      </w:r>
      <w:r w:rsidRPr="00CE1914">
        <w:rPr>
          <w:rFonts w:eastAsiaTheme="majorEastAsia" w:hint="cs"/>
          <w:sz w:val="22"/>
          <w:szCs w:val="22"/>
          <w:rtl/>
        </w:rPr>
        <w:instrText xml:space="preserve"> \</w:instrText>
      </w:r>
      <w:r w:rsidRPr="00CE1914">
        <w:rPr>
          <w:rFonts w:eastAsiaTheme="majorEastAsia" w:hint="cs"/>
          <w:sz w:val="22"/>
          <w:szCs w:val="22"/>
        </w:rPr>
        <w:instrText>o "1-3" \h \z \u</w:instrText>
      </w:r>
      <w:r w:rsidRPr="00CE1914">
        <w:rPr>
          <w:rFonts w:eastAsiaTheme="majorEastAsia"/>
          <w:sz w:val="22"/>
          <w:szCs w:val="22"/>
          <w:rtl/>
        </w:rPr>
        <w:instrText xml:space="preserve"> </w:instrText>
      </w:r>
      <w:r w:rsidRPr="00CE1914">
        <w:rPr>
          <w:rFonts w:eastAsiaTheme="majorEastAsia"/>
          <w:sz w:val="22"/>
          <w:szCs w:val="22"/>
          <w:rtl/>
        </w:rPr>
        <w:fldChar w:fldCharType="separate"/>
      </w:r>
      <w:hyperlink w:anchor="_Toc25277092" w:history="1">
        <w:r w:rsidR="00344FB6" w:rsidRPr="005C4D97">
          <w:rPr>
            <w:rStyle w:val="Hyperlink"/>
            <w:rtl/>
          </w:rPr>
          <w:t>اولو</w:t>
        </w:r>
        <w:r w:rsidR="00344FB6" w:rsidRPr="005C4D97">
          <w:rPr>
            <w:rStyle w:val="Hyperlink"/>
            <w:rFonts w:hint="cs"/>
            <w:rtl/>
          </w:rPr>
          <w:t>ی</w:t>
        </w:r>
        <w:r w:rsidR="00344FB6" w:rsidRPr="005C4D97">
          <w:rPr>
            <w:rStyle w:val="Hyperlink"/>
            <w:rtl/>
          </w:rPr>
          <w:t>ت بند</w:t>
        </w:r>
        <w:r w:rsidR="00344FB6" w:rsidRPr="005C4D97">
          <w:rPr>
            <w:rStyle w:val="Hyperlink"/>
            <w:rFonts w:hint="cs"/>
            <w:rtl/>
          </w:rPr>
          <w:t>ی</w:t>
        </w:r>
        <w:r w:rsidR="00344FB6" w:rsidRPr="005C4D97">
          <w:rPr>
            <w:rStyle w:val="Hyperlink"/>
            <w:rtl/>
          </w:rPr>
          <w:t xml:space="preserve"> شروع فعال</w:t>
        </w:r>
        <w:r w:rsidR="00344FB6" w:rsidRPr="005C4D97">
          <w:rPr>
            <w:rStyle w:val="Hyperlink"/>
            <w:rFonts w:hint="cs"/>
            <w:rtl/>
          </w:rPr>
          <w:t>ی</w:t>
        </w:r>
        <w:r w:rsidR="00344FB6" w:rsidRPr="005C4D97">
          <w:rPr>
            <w:rStyle w:val="Hyperlink"/>
            <w:rtl/>
          </w:rPr>
          <w:t>ت ها</w:t>
        </w:r>
        <w:r w:rsidR="00344FB6">
          <w:rPr>
            <w:webHidden/>
            <w:rtl/>
          </w:rPr>
          <w:tab/>
        </w:r>
        <w:r w:rsidR="00344FB6">
          <w:rPr>
            <w:webHidden/>
            <w:rtl/>
          </w:rPr>
          <w:fldChar w:fldCharType="begin"/>
        </w:r>
        <w:r w:rsidR="00344FB6">
          <w:rPr>
            <w:webHidden/>
            <w:rtl/>
          </w:rPr>
          <w:instrText xml:space="preserve"> </w:instrText>
        </w:r>
        <w:r w:rsidR="00344FB6">
          <w:rPr>
            <w:webHidden/>
          </w:rPr>
          <w:instrText xml:space="preserve">PAGEREF </w:instrText>
        </w:r>
        <w:r w:rsidR="00344FB6">
          <w:rPr>
            <w:webHidden/>
            <w:rtl/>
          </w:rPr>
          <w:instrText>_</w:instrText>
        </w:r>
        <w:r w:rsidR="00344FB6">
          <w:rPr>
            <w:webHidden/>
          </w:rPr>
          <w:instrText>Toc25277092 \h</w:instrText>
        </w:r>
        <w:r w:rsidR="00344FB6">
          <w:rPr>
            <w:webHidden/>
            <w:rtl/>
          </w:rPr>
          <w:instrText xml:space="preserve"> </w:instrText>
        </w:r>
        <w:r w:rsidR="00344FB6">
          <w:rPr>
            <w:webHidden/>
            <w:rtl/>
          </w:rPr>
        </w:r>
        <w:r w:rsidR="00344FB6">
          <w:rPr>
            <w:webHidden/>
            <w:rtl/>
          </w:rPr>
          <w:fldChar w:fldCharType="separate"/>
        </w:r>
        <w:r w:rsidR="00344FB6">
          <w:rPr>
            <w:webHidden/>
            <w:rtl/>
          </w:rPr>
          <w:t>1</w:t>
        </w:r>
        <w:r w:rsidR="00344FB6">
          <w:rPr>
            <w:webHidden/>
            <w:rtl/>
          </w:rPr>
          <w:fldChar w:fldCharType="end"/>
        </w:r>
      </w:hyperlink>
    </w:p>
    <w:p w14:paraId="72BC7238" w14:textId="5D3BB862" w:rsidR="00344FB6" w:rsidRDefault="00344FB6">
      <w:pPr>
        <w:pStyle w:val="TOC2"/>
        <w:rPr>
          <w:rFonts w:asciiTheme="minorHAnsi" w:eastAsiaTheme="minorEastAsia" w:hAnsiTheme="minorHAnsi" w:cstheme="minorBidi"/>
          <w:sz w:val="22"/>
          <w:szCs w:val="22"/>
          <w:rtl/>
          <w:lang w:bidi="ar-SA"/>
        </w:rPr>
      </w:pPr>
      <w:hyperlink w:anchor="_Toc25277093" w:history="1">
        <w:r w:rsidRPr="005C4D97">
          <w:rPr>
            <w:rStyle w:val="Hyperlink"/>
            <w:rtl/>
          </w:rPr>
          <w:t>طراح</w:t>
        </w:r>
        <w:r w:rsidRPr="005C4D97">
          <w:rPr>
            <w:rStyle w:val="Hyperlink"/>
            <w:rFonts w:hint="cs"/>
            <w:rtl/>
          </w:rPr>
          <w:t>ی</w:t>
        </w:r>
        <w:r w:rsidRPr="005C4D97">
          <w:rPr>
            <w:rStyle w:val="Hyperlink"/>
            <w:rtl/>
          </w:rPr>
          <w:t xml:space="preserve"> ل</w:t>
        </w:r>
        <w:r w:rsidRPr="005C4D97">
          <w:rPr>
            <w:rStyle w:val="Hyperlink"/>
            <w:rFonts w:hint="cs"/>
            <w:rtl/>
          </w:rPr>
          <w:t>ی</w:t>
        </w:r>
        <w:r w:rsidRPr="005C4D97">
          <w:rPr>
            <w:rStyle w:val="Hyperlink"/>
            <w:rtl/>
          </w:rPr>
          <w:t xml:space="preserve"> اوت انبار محصول و مواد اول</w:t>
        </w:r>
        <w:r w:rsidRPr="005C4D97">
          <w:rPr>
            <w:rStyle w:val="Hyperlink"/>
            <w:rFonts w:hint="cs"/>
            <w:rtl/>
          </w:rPr>
          <w:t>ی</w:t>
        </w:r>
        <w:r w:rsidRPr="005C4D97">
          <w:rPr>
            <w:rStyle w:val="Hyperlink"/>
            <w:rFonts w:hint="eastAsia"/>
            <w:rtl/>
          </w:rPr>
          <w:t>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Toc25277093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4276C64E" w14:textId="1BEBBE20" w:rsidR="00344FB6" w:rsidRDefault="00344FB6">
      <w:pPr>
        <w:pStyle w:val="TOC2"/>
        <w:rPr>
          <w:rFonts w:asciiTheme="minorHAnsi" w:eastAsiaTheme="minorEastAsia" w:hAnsiTheme="minorHAnsi" w:cstheme="minorBidi"/>
          <w:sz w:val="22"/>
          <w:szCs w:val="22"/>
          <w:rtl/>
          <w:lang w:bidi="ar-SA"/>
        </w:rPr>
      </w:pPr>
      <w:hyperlink w:anchor="_Toc25277094" w:history="1">
        <w:r w:rsidRPr="005C4D97">
          <w:rPr>
            <w:rStyle w:val="Hyperlink"/>
            <w:rtl/>
          </w:rPr>
          <w:t>طراح</w:t>
        </w:r>
        <w:r w:rsidRPr="005C4D97">
          <w:rPr>
            <w:rStyle w:val="Hyperlink"/>
            <w:rFonts w:hint="cs"/>
            <w:rtl/>
          </w:rPr>
          <w:t>ی</w:t>
        </w:r>
        <w:r w:rsidRPr="005C4D97">
          <w:rPr>
            <w:rStyle w:val="Hyperlink"/>
            <w:rtl/>
          </w:rPr>
          <w:t xml:space="preserve"> گردش مواد مناسب ب</w:t>
        </w:r>
        <w:r w:rsidRPr="005C4D97">
          <w:rPr>
            <w:rStyle w:val="Hyperlink"/>
            <w:rFonts w:hint="cs"/>
            <w:rtl/>
          </w:rPr>
          <w:t>ی</w:t>
        </w:r>
        <w:r w:rsidRPr="005C4D97">
          <w:rPr>
            <w:rStyle w:val="Hyperlink"/>
            <w:rFonts w:hint="eastAsia"/>
            <w:rtl/>
          </w:rPr>
          <w:t>ن</w:t>
        </w:r>
        <w:r w:rsidRPr="005C4D97">
          <w:rPr>
            <w:rStyle w:val="Hyperlink"/>
            <w:rtl/>
          </w:rPr>
          <w:t xml:space="preserve"> خطوط و انبار ها- تحو</w:t>
        </w:r>
        <w:r w:rsidRPr="005C4D97">
          <w:rPr>
            <w:rStyle w:val="Hyperlink"/>
            <w:rFonts w:hint="cs"/>
            <w:rtl/>
          </w:rPr>
          <w:t>ی</w:t>
        </w:r>
        <w:r w:rsidRPr="005C4D97">
          <w:rPr>
            <w:rStyle w:val="Hyperlink"/>
            <w:rFonts w:hint="eastAsia"/>
            <w:rtl/>
          </w:rPr>
          <w:t>لده</w:t>
        </w:r>
        <w:r w:rsidRPr="005C4D97">
          <w:rPr>
            <w:rStyle w:val="Hyperlink"/>
            <w:rFonts w:hint="cs"/>
            <w:rtl/>
          </w:rPr>
          <w:t>ی</w:t>
        </w:r>
        <w:r w:rsidRPr="005C4D97">
          <w:rPr>
            <w:rStyle w:val="Hyperlink"/>
            <w:rtl/>
          </w:rPr>
          <w:t xml:space="preserve"> و تحو</w:t>
        </w:r>
        <w:r w:rsidRPr="005C4D97">
          <w:rPr>
            <w:rStyle w:val="Hyperlink"/>
            <w:rFonts w:hint="cs"/>
            <w:rtl/>
          </w:rPr>
          <w:t>ی</w:t>
        </w:r>
        <w:r w:rsidRPr="005C4D97">
          <w:rPr>
            <w:rStyle w:val="Hyperlink"/>
            <w:rFonts w:hint="eastAsia"/>
            <w:rtl/>
          </w:rPr>
          <w:t>لگ</w:t>
        </w:r>
        <w:r w:rsidRPr="005C4D97">
          <w:rPr>
            <w:rStyle w:val="Hyperlink"/>
            <w:rFonts w:hint="cs"/>
            <w:rtl/>
          </w:rPr>
          <w:t>ی</w:t>
        </w:r>
        <w:r w:rsidRPr="005C4D97">
          <w:rPr>
            <w:rStyle w:val="Hyperlink"/>
            <w:rFonts w:hint="eastAsia"/>
            <w:rtl/>
          </w:rPr>
          <w:t>ر</w:t>
        </w:r>
        <w:r w:rsidRPr="005C4D97">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Toc25277094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61A270D5" w14:textId="700EE94F" w:rsidR="00344FB6" w:rsidRDefault="00344FB6">
      <w:pPr>
        <w:pStyle w:val="TOC2"/>
        <w:rPr>
          <w:rFonts w:asciiTheme="minorHAnsi" w:eastAsiaTheme="minorEastAsia" w:hAnsiTheme="minorHAnsi" w:cstheme="minorBidi"/>
          <w:sz w:val="22"/>
          <w:szCs w:val="22"/>
          <w:rtl/>
          <w:lang w:bidi="ar-SA"/>
        </w:rPr>
      </w:pPr>
      <w:hyperlink w:anchor="_Toc25277095" w:history="1">
        <w:r w:rsidRPr="005C4D97">
          <w:rPr>
            <w:rStyle w:val="Hyperlink"/>
            <w:rtl/>
          </w:rPr>
          <w:t>تدو</w:t>
        </w:r>
        <w:r w:rsidRPr="005C4D97">
          <w:rPr>
            <w:rStyle w:val="Hyperlink"/>
            <w:rFonts w:hint="cs"/>
            <w:rtl/>
          </w:rPr>
          <w:t>ی</w:t>
        </w:r>
        <w:r w:rsidRPr="005C4D97">
          <w:rPr>
            <w:rStyle w:val="Hyperlink"/>
            <w:rFonts w:hint="eastAsia"/>
            <w:rtl/>
          </w:rPr>
          <w:t>ن</w:t>
        </w:r>
        <w:r w:rsidRPr="005C4D97">
          <w:rPr>
            <w:rStyle w:val="Hyperlink"/>
            <w:rtl/>
          </w:rPr>
          <w:t xml:space="preserve"> مدل ها</w:t>
        </w:r>
        <w:r w:rsidRPr="005C4D97">
          <w:rPr>
            <w:rStyle w:val="Hyperlink"/>
            <w:rFonts w:hint="cs"/>
            <w:rtl/>
          </w:rPr>
          <w:t>ی</w:t>
        </w:r>
        <w:r w:rsidRPr="005C4D97">
          <w:rPr>
            <w:rStyle w:val="Hyperlink"/>
            <w:rtl/>
          </w:rPr>
          <w:t xml:space="preserve"> نفر سنج</w:t>
        </w:r>
        <w:r w:rsidRPr="005C4D97">
          <w:rPr>
            <w:rStyle w:val="Hyperlink"/>
            <w:rFonts w:hint="cs"/>
            <w:rtl/>
          </w:rPr>
          <w:t>ی</w:t>
        </w:r>
        <w:r w:rsidRPr="005C4D97">
          <w:rPr>
            <w:rStyle w:val="Hyperlink"/>
            <w:rtl/>
          </w:rPr>
          <w:t xml:space="preserve"> و کار سنج</w:t>
        </w:r>
        <w:r w:rsidRPr="005C4D97">
          <w:rPr>
            <w:rStyle w:val="Hyperlink"/>
            <w:rFonts w:hint="cs"/>
            <w:rtl/>
          </w:rPr>
          <w:t>ی</w:t>
        </w:r>
        <w:r w:rsidRPr="005C4D97">
          <w:rPr>
            <w:rStyle w:val="Hyperlink"/>
            <w:rtl/>
          </w:rPr>
          <w:t xml:space="preserve"> در ا</w:t>
        </w:r>
        <w:r w:rsidRPr="005C4D97">
          <w:rPr>
            <w:rStyle w:val="Hyperlink"/>
            <w:rFonts w:hint="cs"/>
            <w:rtl/>
          </w:rPr>
          <w:t>ی</w:t>
        </w:r>
        <w:r w:rsidRPr="005C4D97">
          <w:rPr>
            <w:rStyle w:val="Hyperlink"/>
            <w:rFonts w:hint="eastAsia"/>
            <w:rtl/>
          </w:rPr>
          <w:t>ستگاه</w:t>
        </w:r>
        <w:r w:rsidRPr="005C4D97">
          <w:rPr>
            <w:rStyle w:val="Hyperlink"/>
            <w:rtl/>
          </w:rPr>
          <w:t xml:space="preserve"> ها</w:t>
        </w:r>
        <w:r w:rsidRPr="005C4D97">
          <w:rPr>
            <w:rStyle w:val="Hyperlink"/>
            <w:rFonts w:hint="cs"/>
            <w:rtl/>
          </w:rPr>
          <w:t>ی</w:t>
        </w:r>
        <w:r w:rsidRPr="005C4D97">
          <w:rPr>
            <w:rStyle w:val="Hyperlink"/>
            <w:rtl/>
          </w:rPr>
          <w:t xml:space="preserve"> کار</w:t>
        </w:r>
        <w:r w:rsidRPr="005C4D97">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Toc25277095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2FCF74B2" w14:textId="30F8BF88" w:rsidR="00344FB6" w:rsidRDefault="00344FB6">
      <w:pPr>
        <w:pStyle w:val="TOC2"/>
        <w:rPr>
          <w:rFonts w:asciiTheme="minorHAnsi" w:eastAsiaTheme="minorEastAsia" w:hAnsiTheme="minorHAnsi" w:cstheme="minorBidi"/>
          <w:sz w:val="22"/>
          <w:szCs w:val="22"/>
          <w:rtl/>
          <w:lang w:bidi="ar-SA"/>
        </w:rPr>
      </w:pPr>
      <w:hyperlink w:anchor="_Toc25277096" w:history="1">
        <w:r w:rsidRPr="005C4D97">
          <w:rPr>
            <w:rStyle w:val="Hyperlink"/>
            <w:rtl/>
          </w:rPr>
          <w:t>روش انجام کار در فاز تدو</w:t>
        </w:r>
        <w:r w:rsidRPr="005C4D97">
          <w:rPr>
            <w:rStyle w:val="Hyperlink"/>
            <w:rFonts w:hint="cs"/>
            <w:rtl/>
          </w:rPr>
          <w:t>ی</w:t>
        </w:r>
        <w:r w:rsidRPr="005C4D97">
          <w:rPr>
            <w:rStyle w:val="Hyperlink"/>
            <w:rFonts w:hint="eastAsia"/>
            <w:rtl/>
          </w:rPr>
          <w:t>ن</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Toc25277096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44BC97EC" w14:textId="50A46A7F" w:rsidR="00344FB6" w:rsidRDefault="00344FB6">
      <w:pPr>
        <w:pStyle w:val="TOC1"/>
        <w:rPr>
          <w:rFonts w:asciiTheme="minorHAnsi" w:eastAsiaTheme="minorEastAsia" w:hAnsiTheme="minorHAnsi" w:cstheme="minorBidi"/>
          <w:sz w:val="22"/>
          <w:szCs w:val="22"/>
          <w:rtl/>
          <w:lang w:bidi="ar-SA"/>
        </w:rPr>
      </w:pPr>
      <w:hyperlink w:anchor="_Toc25277097" w:history="1">
        <w:r w:rsidRPr="005C4D97">
          <w:rPr>
            <w:rStyle w:val="Hyperlink"/>
            <w:rtl/>
          </w:rPr>
          <w:t>طراح</w:t>
        </w:r>
        <w:r w:rsidRPr="005C4D97">
          <w:rPr>
            <w:rStyle w:val="Hyperlink"/>
            <w:rFonts w:hint="cs"/>
            <w:rtl/>
          </w:rPr>
          <w:t>ی</w:t>
        </w:r>
        <w:r w:rsidRPr="005C4D97">
          <w:rPr>
            <w:rStyle w:val="Hyperlink"/>
            <w:rtl/>
          </w:rPr>
          <w:t xml:space="preserve"> ل</w:t>
        </w:r>
        <w:r w:rsidRPr="005C4D97">
          <w:rPr>
            <w:rStyle w:val="Hyperlink"/>
            <w:rFonts w:hint="cs"/>
            <w:rtl/>
          </w:rPr>
          <w:t>ی</w:t>
        </w:r>
        <w:r w:rsidRPr="005C4D97">
          <w:rPr>
            <w:rStyle w:val="Hyperlink"/>
            <w:rFonts w:hint="eastAsia"/>
            <w:rtl/>
          </w:rPr>
          <w:t>وت</w:t>
        </w:r>
        <w:r w:rsidRPr="005C4D97">
          <w:rPr>
            <w:rStyle w:val="Hyperlink"/>
            <w:rtl/>
          </w:rPr>
          <w:t xml:space="preserve"> انبار محصول و مواد اول</w:t>
        </w:r>
        <w:r w:rsidRPr="005C4D97">
          <w:rPr>
            <w:rStyle w:val="Hyperlink"/>
            <w:rFonts w:hint="cs"/>
            <w:rtl/>
          </w:rPr>
          <w:t>ی</w:t>
        </w:r>
        <w:r w:rsidRPr="005C4D97">
          <w:rPr>
            <w:rStyle w:val="Hyperlink"/>
            <w:rFonts w:hint="eastAsia"/>
            <w:rtl/>
          </w:rPr>
          <w:t>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Toc25277097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14:paraId="121D089C" w14:textId="3FD873A0" w:rsidR="00344FB6" w:rsidRDefault="00344FB6">
      <w:pPr>
        <w:pStyle w:val="TOC2"/>
        <w:rPr>
          <w:rFonts w:asciiTheme="minorHAnsi" w:eastAsiaTheme="minorEastAsia" w:hAnsiTheme="minorHAnsi" w:cstheme="minorBidi"/>
          <w:sz w:val="22"/>
          <w:szCs w:val="22"/>
          <w:rtl/>
          <w:lang w:bidi="ar-SA"/>
        </w:rPr>
      </w:pPr>
      <w:hyperlink w:anchor="_Toc25277098" w:history="1">
        <w:r w:rsidRPr="005C4D97">
          <w:rPr>
            <w:rStyle w:val="Hyperlink"/>
            <w:rtl/>
          </w:rPr>
          <w:t>روش انجام کار در فاز تدو</w:t>
        </w:r>
        <w:r w:rsidRPr="005C4D97">
          <w:rPr>
            <w:rStyle w:val="Hyperlink"/>
            <w:rFonts w:hint="cs"/>
            <w:rtl/>
          </w:rPr>
          <w:t>ی</w:t>
        </w:r>
        <w:r w:rsidRPr="005C4D97">
          <w:rPr>
            <w:rStyle w:val="Hyperlink"/>
            <w:rFonts w:hint="eastAsia"/>
            <w:rtl/>
          </w:rPr>
          <w:t>ن</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Toc25277098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14:paraId="7EE01445" w14:textId="06DDFAD6" w:rsidR="00344FB6" w:rsidRDefault="00344FB6">
      <w:pPr>
        <w:pStyle w:val="TOC2"/>
        <w:rPr>
          <w:rFonts w:asciiTheme="minorHAnsi" w:eastAsiaTheme="minorEastAsia" w:hAnsiTheme="minorHAnsi" w:cstheme="minorBidi"/>
          <w:sz w:val="22"/>
          <w:szCs w:val="22"/>
          <w:rtl/>
          <w:lang w:bidi="ar-SA"/>
        </w:rPr>
      </w:pPr>
      <w:hyperlink w:anchor="_Toc25277099" w:history="1">
        <w:r w:rsidRPr="005C4D97">
          <w:rPr>
            <w:rStyle w:val="Hyperlink"/>
            <w:rtl/>
          </w:rPr>
          <w:t>پ</w:t>
        </w:r>
        <w:r w:rsidRPr="005C4D97">
          <w:rPr>
            <w:rStyle w:val="Hyperlink"/>
            <w:rFonts w:hint="cs"/>
            <w:rtl/>
          </w:rPr>
          <w:t>ی</w:t>
        </w:r>
        <w:r w:rsidRPr="005C4D97">
          <w:rPr>
            <w:rStyle w:val="Hyperlink"/>
            <w:rFonts w:hint="eastAsia"/>
            <w:rtl/>
          </w:rPr>
          <w:t>شنهادات</w:t>
        </w:r>
        <w:r w:rsidRPr="005C4D97">
          <w:rPr>
            <w:rStyle w:val="Hyperlink"/>
            <w:rtl/>
          </w:rPr>
          <w:t xml:space="preserve"> اصلاح ل</w:t>
        </w:r>
        <w:r w:rsidRPr="005C4D97">
          <w:rPr>
            <w:rStyle w:val="Hyperlink"/>
            <w:rFonts w:hint="cs"/>
            <w:rtl/>
          </w:rPr>
          <w:t>ی</w:t>
        </w:r>
        <w:r w:rsidRPr="005C4D97">
          <w:rPr>
            <w:rStyle w:val="Hyperlink"/>
            <w:rtl/>
          </w:rPr>
          <w:t xml:space="preserve"> اوت</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Toc25277099 \h</w:instrText>
        </w:r>
        <w:r>
          <w:rPr>
            <w:webHidden/>
            <w:rtl/>
          </w:rPr>
          <w:instrText xml:space="preserve"> </w:instrText>
        </w:r>
        <w:r>
          <w:rPr>
            <w:webHidden/>
            <w:rtl/>
          </w:rPr>
        </w:r>
        <w:r>
          <w:rPr>
            <w:webHidden/>
            <w:rtl/>
          </w:rPr>
          <w:fldChar w:fldCharType="separate"/>
        </w:r>
        <w:r>
          <w:rPr>
            <w:webHidden/>
            <w:rtl/>
          </w:rPr>
          <w:t>6</w:t>
        </w:r>
        <w:r>
          <w:rPr>
            <w:webHidden/>
            <w:rtl/>
          </w:rPr>
          <w:fldChar w:fldCharType="end"/>
        </w:r>
      </w:hyperlink>
    </w:p>
    <w:p w14:paraId="7576A5D5" w14:textId="6FAEF6A8" w:rsidR="00344FB6" w:rsidRDefault="00344FB6">
      <w:pPr>
        <w:pStyle w:val="TOC2"/>
        <w:rPr>
          <w:rFonts w:asciiTheme="minorHAnsi" w:eastAsiaTheme="minorEastAsia" w:hAnsiTheme="minorHAnsi" w:cstheme="minorBidi"/>
          <w:sz w:val="22"/>
          <w:szCs w:val="22"/>
          <w:rtl/>
          <w:lang w:bidi="ar-SA"/>
        </w:rPr>
      </w:pPr>
      <w:hyperlink w:anchor="_Toc25277100" w:history="1">
        <w:r w:rsidRPr="005C4D97">
          <w:rPr>
            <w:rStyle w:val="Hyperlink"/>
            <w:rtl/>
          </w:rPr>
          <w:t>دستورالعمل کم</w:t>
        </w:r>
        <w:r w:rsidRPr="005C4D97">
          <w:rPr>
            <w:rStyle w:val="Hyperlink"/>
            <w:rFonts w:hint="cs"/>
            <w:rtl/>
          </w:rPr>
          <w:t>ی</w:t>
        </w:r>
        <w:r w:rsidRPr="005C4D97">
          <w:rPr>
            <w:rStyle w:val="Hyperlink"/>
            <w:rFonts w:hint="eastAsia"/>
            <w:rtl/>
          </w:rPr>
          <w:t>ته</w:t>
        </w:r>
        <w:r w:rsidRPr="005C4D97">
          <w:rPr>
            <w:rStyle w:val="Hyperlink"/>
            <w:rtl/>
          </w:rPr>
          <w:t xml:space="preserve"> ضا</w:t>
        </w:r>
        <w:r w:rsidRPr="005C4D97">
          <w:rPr>
            <w:rStyle w:val="Hyperlink"/>
            <w:rFonts w:hint="cs"/>
            <w:rtl/>
          </w:rPr>
          <w:t>ی</w:t>
        </w:r>
        <w:r w:rsidRPr="005C4D97">
          <w:rPr>
            <w:rStyle w:val="Hyperlink"/>
            <w:rFonts w:hint="eastAsia"/>
            <w:rtl/>
          </w:rPr>
          <w:t>عات</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Toc25277100 \h</w:instrText>
        </w:r>
        <w:r>
          <w:rPr>
            <w:webHidden/>
            <w:rtl/>
          </w:rPr>
          <w:instrText xml:space="preserve"> </w:instrText>
        </w:r>
        <w:r>
          <w:rPr>
            <w:webHidden/>
            <w:rtl/>
          </w:rPr>
        </w:r>
        <w:r>
          <w:rPr>
            <w:webHidden/>
            <w:rtl/>
          </w:rPr>
          <w:fldChar w:fldCharType="separate"/>
        </w:r>
        <w:r>
          <w:rPr>
            <w:webHidden/>
            <w:rtl/>
          </w:rPr>
          <w:t>12</w:t>
        </w:r>
        <w:r>
          <w:rPr>
            <w:webHidden/>
            <w:rtl/>
          </w:rPr>
          <w:fldChar w:fldCharType="end"/>
        </w:r>
      </w:hyperlink>
    </w:p>
    <w:p w14:paraId="63C4C580" w14:textId="7358251B" w:rsidR="00344FB6" w:rsidRDefault="00344FB6">
      <w:pPr>
        <w:pStyle w:val="TOC1"/>
        <w:rPr>
          <w:rFonts w:asciiTheme="minorHAnsi" w:eastAsiaTheme="minorEastAsia" w:hAnsiTheme="minorHAnsi" w:cstheme="minorBidi"/>
          <w:sz w:val="22"/>
          <w:szCs w:val="22"/>
          <w:rtl/>
          <w:lang w:bidi="ar-SA"/>
        </w:rPr>
      </w:pPr>
      <w:hyperlink w:anchor="_Toc25277101" w:history="1">
        <w:r w:rsidRPr="005C4D97">
          <w:rPr>
            <w:rStyle w:val="Hyperlink"/>
            <w:rtl/>
          </w:rPr>
          <w:t>ساختار واحد مهندس</w:t>
        </w:r>
        <w:r w:rsidRPr="005C4D97">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Toc25277101 \h</w:instrText>
        </w:r>
        <w:r>
          <w:rPr>
            <w:webHidden/>
            <w:rtl/>
          </w:rPr>
          <w:instrText xml:space="preserve"> </w:instrText>
        </w:r>
        <w:r>
          <w:rPr>
            <w:webHidden/>
            <w:rtl/>
          </w:rPr>
        </w:r>
        <w:r>
          <w:rPr>
            <w:webHidden/>
            <w:rtl/>
          </w:rPr>
          <w:fldChar w:fldCharType="separate"/>
        </w:r>
        <w:r>
          <w:rPr>
            <w:webHidden/>
            <w:rtl/>
          </w:rPr>
          <w:t>18</w:t>
        </w:r>
        <w:r>
          <w:rPr>
            <w:webHidden/>
            <w:rtl/>
          </w:rPr>
          <w:fldChar w:fldCharType="end"/>
        </w:r>
      </w:hyperlink>
    </w:p>
    <w:p w14:paraId="0ED9B9B6" w14:textId="3F4A70B2" w:rsidR="00344FB6" w:rsidRDefault="00344FB6">
      <w:pPr>
        <w:pStyle w:val="TOC1"/>
        <w:rPr>
          <w:rFonts w:asciiTheme="minorHAnsi" w:eastAsiaTheme="minorEastAsia" w:hAnsiTheme="minorHAnsi" w:cstheme="minorBidi"/>
          <w:sz w:val="22"/>
          <w:szCs w:val="22"/>
          <w:rtl/>
          <w:lang w:bidi="ar-SA"/>
        </w:rPr>
      </w:pPr>
      <w:hyperlink w:anchor="_Toc25277102" w:history="1">
        <w:r w:rsidRPr="005C4D97">
          <w:rPr>
            <w:rStyle w:val="Hyperlink"/>
            <w:rtl/>
          </w:rPr>
          <w:t>انتخاب بهتر</w:t>
        </w:r>
        <w:r w:rsidRPr="005C4D97">
          <w:rPr>
            <w:rStyle w:val="Hyperlink"/>
            <w:rFonts w:hint="cs"/>
            <w:rtl/>
          </w:rPr>
          <w:t>ی</w:t>
        </w:r>
        <w:r w:rsidRPr="005C4D97">
          <w:rPr>
            <w:rStyle w:val="Hyperlink"/>
            <w:rFonts w:hint="eastAsia"/>
            <w:rtl/>
          </w:rPr>
          <w:t>ن</w:t>
        </w:r>
        <w:r w:rsidRPr="005C4D97">
          <w:rPr>
            <w:rStyle w:val="Hyperlink"/>
            <w:rtl/>
          </w:rPr>
          <w:t xml:space="preserve"> نرم افزار جهت آرش</w:t>
        </w:r>
        <w:r w:rsidRPr="005C4D97">
          <w:rPr>
            <w:rStyle w:val="Hyperlink"/>
            <w:rFonts w:hint="cs"/>
            <w:rtl/>
          </w:rPr>
          <w:t>ی</w:t>
        </w:r>
        <w:r w:rsidRPr="005C4D97">
          <w:rPr>
            <w:rStyle w:val="Hyperlink"/>
            <w:rFonts w:hint="eastAsia"/>
            <w:rtl/>
          </w:rPr>
          <w:t>و</w:t>
        </w:r>
        <w:r w:rsidRPr="005C4D97">
          <w:rPr>
            <w:rStyle w:val="Hyperlink"/>
            <w:rtl/>
          </w:rPr>
          <w:t xml:space="preserve"> مدارک و مستندات فن</w:t>
        </w:r>
        <w:r w:rsidRPr="005C4D97">
          <w:rPr>
            <w:rStyle w:val="Hyperlink"/>
            <w:rFonts w:hint="cs"/>
            <w:rtl/>
          </w:rPr>
          <w:t>ی</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Toc25277102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51B63868" w14:textId="60442272" w:rsidR="00344FB6" w:rsidRDefault="00344FB6">
      <w:pPr>
        <w:pStyle w:val="TOC2"/>
        <w:rPr>
          <w:rFonts w:asciiTheme="minorHAnsi" w:eastAsiaTheme="minorEastAsia" w:hAnsiTheme="minorHAnsi" w:cstheme="minorBidi"/>
          <w:sz w:val="22"/>
          <w:szCs w:val="22"/>
          <w:rtl/>
          <w:lang w:bidi="ar-SA"/>
        </w:rPr>
      </w:pPr>
      <w:hyperlink w:anchor="_Toc25277103" w:history="1">
        <w:r w:rsidRPr="005C4D97">
          <w:rPr>
            <w:rStyle w:val="Hyperlink"/>
            <w:rtl/>
            <w14:scene3d>
              <w14:camera w14:prst="orthographicFront"/>
              <w14:lightRig w14:rig="threePt" w14:dir="t">
                <w14:rot w14:lat="0" w14:lon="0" w14:rev="0"/>
              </w14:lightRig>
            </w14:scene3d>
          </w:rPr>
          <w:t>1-1-</w:t>
        </w:r>
        <w:r w:rsidRPr="005C4D97">
          <w:rPr>
            <w:rStyle w:val="Hyperlink"/>
            <w:rtl/>
          </w:rPr>
          <w:t xml:space="preserve"> انتخاب‌ها</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Toc25277103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569EDDF3" w14:textId="5199076F" w:rsidR="00344FB6" w:rsidRDefault="00344FB6">
      <w:pPr>
        <w:pStyle w:val="TOC2"/>
        <w:rPr>
          <w:rFonts w:asciiTheme="minorHAnsi" w:eastAsiaTheme="minorEastAsia" w:hAnsiTheme="minorHAnsi" w:cstheme="minorBidi"/>
          <w:sz w:val="22"/>
          <w:szCs w:val="22"/>
          <w:rtl/>
          <w:lang w:bidi="ar-SA"/>
        </w:rPr>
      </w:pPr>
      <w:hyperlink w:anchor="_Toc25277104" w:history="1">
        <w:r w:rsidRPr="005C4D97">
          <w:rPr>
            <w:rStyle w:val="Hyperlink"/>
            <w:rtl/>
            <w14:scene3d>
              <w14:camera w14:prst="orthographicFront"/>
              <w14:lightRig w14:rig="threePt" w14:dir="t">
                <w14:rot w14:lat="0" w14:lon="0" w14:rev="0"/>
              </w14:lightRig>
            </w14:scene3d>
          </w:rPr>
          <w:t>1-2-</w:t>
        </w:r>
        <w:r w:rsidRPr="005C4D97">
          <w:rPr>
            <w:rStyle w:val="Hyperlink"/>
            <w:rtl/>
          </w:rPr>
          <w:t xml:space="preserve"> مع</w:t>
        </w:r>
        <w:r w:rsidRPr="005C4D97">
          <w:rPr>
            <w:rStyle w:val="Hyperlink"/>
            <w:rFonts w:hint="cs"/>
            <w:rtl/>
          </w:rPr>
          <w:t>ی</w:t>
        </w:r>
        <w:r w:rsidRPr="005C4D97">
          <w:rPr>
            <w:rStyle w:val="Hyperlink"/>
            <w:rFonts w:hint="eastAsia"/>
            <w:rtl/>
          </w:rPr>
          <w:t>ارها</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Toc25277104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27B589E5" w14:textId="0111B102" w:rsidR="00344FB6" w:rsidRDefault="00344FB6">
      <w:pPr>
        <w:pStyle w:val="TOC2"/>
        <w:rPr>
          <w:rFonts w:asciiTheme="minorHAnsi" w:eastAsiaTheme="minorEastAsia" w:hAnsiTheme="minorHAnsi" w:cstheme="minorBidi"/>
          <w:sz w:val="22"/>
          <w:szCs w:val="22"/>
          <w:rtl/>
          <w:lang w:bidi="ar-SA"/>
        </w:rPr>
      </w:pPr>
      <w:hyperlink w:anchor="_Toc25277105" w:history="1">
        <w:r w:rsidRPr="005C4D97">
          <w:rPr>
            <w:rStyle w:val="Hyperlink"/>
            <w:rtl/>
            <w14:scene3d>
              <w14:camera w14:prst="orthographicFront"/>
              <w14:lightRig w14:rig="threePt" w14:dir="t">
                <w14:rot w14:lat="0" w14:lon="0" w14:rev="0"/>
              </w14:lightRig>
            </w14:scene3d>
          </w:rPr>
          <w:t>1-3-</w:t>
        </w:r>
        <w:r w:rsidRPr="005C4D97">
          <w:rPr>
            <w:rStyle w:val="Hyperlink"/>
            <w:rtl/>
          </w:rPr>
          <w:t xml:space="preserve"> تکم</w:t>
        </w:r>
        <w:r w:rsidRPr="005C4D97">
          <w:rPr>
            <w:rStyle w:val="Hyperlink"/>
            <w:rFonts w:hint="cs"/>
            <w:rtl/>
          </w:rPr>
          <w:t>ی</w:t>
        </w:r>
        <w:r w:rsidRPr="005C4D97">
          <w:rPr>
            <w:rStyle w:val="Hyperlink"/>
            <w:rFonts w:hint="eastAsia"/>
            <w:rtl/>
          </w:rPr>
          <w:t>ل</w:t>
        </w:r>
        <w:r w:rsidRPr="005C4D97">
          <w:rPr>
            <w:rStyle w:val="Hyperlink"/>
            <w:rtl/>
          </w:rPr>
          <w:t xml:space="preserve"> فرم</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Toc25277105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62D94798" w14:textId="1C2FC364" w:rsidR="000C3CD3" w:rsidRDefault="00FC6431" w:rsidP="00C354E2">
      <w:pPr>
        <w:jc w:val="both"/>
        <w:rPr>
          <w:rFonts w:eastAsiaTheme="majorEastAsia"/>
          <w:b/>
          <w:bCs/>
          <w:sz w:val="22"/>
          <w:szCs w:val="22"/>
          <w:rtl/>
        </w:rPr>
      </w:pPr>
      <w:r w:rsidRPr="00CE1914">
        <w:rPr>
          <w:rFonts w:eastAsiaTheme="majorEastAsia"/>
          <w:b/>
          <w:bCs/>
          <w:sz w:val="22"/>
          <w:szCs w:val="22"/>
          <w:rtl/>
        </w:rPr>
        <w:fldChar w:fldCharType="end"/>
      </w:r>
    </w:p>
    <w:p w14:paraId="43C720A2" w14:textId="06D1D55C" w:rsidR="000C3CD3" w:rsidRDefault="000C3CD3">
      <w:pPr>
        <w:widowControl/>
        <w:bidi w:val="0"/>
        <w:spacing w:after="160" w:line="259" w:lineRule="auto"/>
        <w:jc w:val="left"/>
        <w:rPr>
          <w:rFonts w:eastAsiaTheme="majorEastAsia"/>
          <w:b/>
          <w:bCs/>
          <w:sz w:val="22"/>
          <w:szCs w:val="22"/>
          <w:rtl/>
        </w:rPr>
      </w:pPr>
      <w:r>
        <w:rPr>
          <w:rFonts w:eastAsiaTheme="majorEastAsia"/>
          <w:b/>
          <w:bCs/>
          <w:sz w:val="22"/>
          <w:szCs w:val="22"/>
          <w:rtl/>
        </w:rPr>
        <w:br w:type="page"/>
      </w:r>
    </w:p>
    <w:p w14:paraId="4EC3BFA0" w14:textId="3AF2CB9E" w:rsidR="00FC6431" w:rsidRDefault="00FC6431" w:rsidP="00C354E2">
      <w:pPr>
        <w:jc w:val="both"/>
        <w:rPr>
          <w:b/>
          <w:bCs/>
          <w:sz w:val="20"/>
          <w:szCs w:val="20"/>
          <w:rtl/>
        </w:rPr>
      </w:pPr>
      <w:r w:rsidRPr="00CE1914">
        <w:rPr>
          <w:b/>
          <w:bCs/>
          <w:noProof/>
          <w:sz w:val="28"/>
          <w:szCs w:val="28"/>
          <w:rtl/>
          <w:lang w:bidi="ar-SA"/>
        </w:rPr>
        <w:lastRenderedPageBreak/>
        <mc:AlternateContent>
          <mc:Choice Requires="wps">
            <w:drawing>
              <wp:anchor distT="0" distB="0" distL="114300" distR="114300" simplePos="0" relativeHeight="251668480" behindDoc="0" locked="0" layoutInCell="1" allowOverlap="1" wp14:anchorId="431FAF56" wp14:editId="0F7A3D49">
                <wp:simplePos x="0" y="0"/>
                <wp:positionH relativeFrom="column">
                  <wp:posOffset>-143510</wp:posOffset>
                </wp:positionH>
                <wp:positionV relativeFrom="paragraph">
                  <wp:posOffset>-653415</wp:posOffset>
                </wp:positionV>
                <wp:extent cx="403860" cy="379730"/>
                <wp:effectExtent l="0" t="0" r="0" b="1270"/>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60D92" w14:textId="77777777" w:rsidR="0099195E" w:rsidRDefault="0099195E"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AF56" id="Text Box 833" o:spid="_x0000_s1033" type="#_x0000_t202" style="position:absolute;left:0;text-align:left;margin-left:-11.3pt;margin-top:-51.45pt;width:31.8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hAhwIAABk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" stroked="f">
                <v:textbox>
                  <w:txbxContent>
                    <w:p w14:paraId="66360D92" w14:textId="77777777" w:rsidR="0099195E" w:rsidRDefault="0099195E" w:rsidP="00FC6431"/>
                  </w:txbxContent>
                </v:textbox>
              </v:shape>
            </w:pict>
          </mc:Fallback>
        </mc:AlternateContent>
      </w:r>
      <w:r w:rsidRPr="00CE1914">
        <w:rPr>
          <w:rFonts w:hint="cs"/>
          <w:b/>
          <w:bCs/>
          <w:sz w:val="20"/>
          <w:szCs w:val="20"/>
          <w:rtl/>
        </w:rPr>
        <w:t>فهرست اشکال</w:t>
      </w:r>
    </w:p>
    <w:p w14:paraId="00693C7E" w14:textId="5F656AA9" w:rsidR="000F0B0D" w:rsidRPr="00CE1914" w:rsidRDefault="000F0B0D" w:rsidP="000F0B0D">
      <w:pPr>
        <w:jc w:val="both"/>
        <w:rPr>
          <w:b/>
          <w:bCs/>
          <w:sz w:val="20"/>
          <w:szCs w:val="20"/>
          <w:rtl/>
        </w:rPr>
      </w:pPr>
      <w:r w:rsidRPr="00CE1914">
        <w:rPr>
          <w:rFonts w:hint="cs"/>
          <w:b/>
          <w:bCs/>
          <w:sz w:val="20"/>
          <w:szCs w:val="20"/>
          <w:rtl/>
        </w:rPr>
        <w:t>عنوان</w:t>
      </w:r>
      <w:r>
        <w:rPr>
          <w:rFonts w:hint="cs"/>
          <w:b/>
          <w:bCs/>
          <w:sz w:val="20"/>
          <w:szCs w:val="20"/>
          <w:rtl/>
        </w:rPr>
        <w:t xml:space="preserve">  </w:t>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rFonts w:hint="cs"/>
          <w:b/>
          <w:bCs/>
          <w:sz w:val="20"/>
          <w:szCs w:val="20"/>
          <w:rtl/>
        </w:rPr>
        <w:t xml:space="preserve">                       </w:t>
      </w:r>
      <w:r w:rsidRPr="00CE1914">
        <w:rPr>
          <w:rFonts w:hint="cs"/>
          <w:b/>
          <w:bCs/>
          <w:sz w:val="20"/>
          <w:szCs w:val="20"/>
          <w:rtl/>
        </w:rPr>
        <w:t xml:space="preserve"> صفحه</w:t>
      </w:r>
    </w:p>
    <w:p w14:paraId="1D4AF08C" w14:textId="323D94A5" w:rsidR="00344FB6" w:rsidRDefault="00FC6431">
      <w:pPr>
        <w:pStyle w:val="TableofFigures"/>
        <w:tabs>
          <w:tab w:val="right" w:leader="dot" w:pos="8777"/>
        </w:tabs>
        <w:rPr>
          <w:rFonts w:asciiTheme="minorHAnsi" w:eastAsiaTheme="minorEastAsia" w:hAnsiTheme="minorHAnsi" w:cstheme="minorBidi"/>
          <w:noProof/>
          <w:sz w:val="22"/>
          <w:szCs w:val="22"/>
          <w:rtl/>
          <w:lang w:bidi="ar-SA"/>
        </w:rPr>
      </w:pPr>
      <w:r w:rsidRPr="00CE1914">
        <w:rPr>
          <w:rtl/>
        </w:rPr>
        <w:fldChar w:fldCharType="begin"/>
      </w:r>
      <w:r w:rsidRPr="00CE1914">
        <w:rPr>
          <w:rtl/>
        </w:rPr>
        <w:instrText xml:space="preserve"> </w:instrText>
      </w:r>
      <w:r w:rsidRPr="00CE1914">
        <w:instrText>TOC</w:instrText>
      </w:r>
      <w:r w:rsidRPr="00CE1914">
        <w:rPr>
          <w:rtl/>
        </w:rPr>
        <w:instrText xml:space="preserve"> \</w:instrText>
      </w:r>
      <w:r w:rsidRPr="00CE1914">
        <w:instrText>h \z \c</w:instrText>
      </w:r>
      <w:r w:rsidRPr="00CE1914">
        <w:rPr>
          <w:rtl/>
        </w:rPr>
        <w:instrText xml:space="preserve"> "شکل" </w:instrText>
      </w:r>
      <w:r w:rsidRPr="00CE1914">
        <w:rPr>
          <w:rtl/>
        </w:rPr>
        <w:fldChar w:fldCharType="separate"/>
      </w:r>
      <w:hyperlink w:anchor="_Toc25277106" w:history="1">
        <w:r w:rsidR="00344FB6" w:rsidRPr="001449C9">
          <w:rPr>
            <w:rStyle w:val="Hyperlink"/>
            <w:noProof/>
            <w:rtl/>
          </w:rPr>
          <w:t>شکل ‏2</w:t>
        </w:r>
        <w:r w:rsidR="00344FB6" w:rsidRPr="001449C9">
          <w:rPr>
            <w:rStyle w:val="Hyperlink"/>
            <w:noProof/>
            <w:rtl/>
          </w:rPr>
          <w:noBreakHyphen/>
          <w:t>1 جدول گروه ها</w:t>
        </w:r>
        <w:r w:rsidR="00344FB6" w:rsidRPr="001449C9">
          <w:rPr>
            <w:rStyle w:val="Hyperlink"/>
            <w:rFonts w:hint="cs"/>
            <w:noProof/>
            <w:rtl/>
          </w:rPr>
          <w:t>ی</w:t>
        </w:r>
        <w:r w:rsidR="00344FB6" w:rsidRPr="001449C9">
          <w:rPr>
            <w:rStyle w:val="Hyperlink"/>
            <w:noProof/>
            <w:rtl/>
          </w:rPr>
          <w:t xml:space="preserve"> انبارها</w:t>
        </w:r>
        <w:r w:rsidR="00344FB6" w:rsidRPr="001449C9">
          <w:rPr>
            <w:rStyle w:val="Hyperlink"/>
            <w:rFonts w:hint="cs"/>
            <w:noProof/>
            <w:rtl/>
          </w:rPr>
          <w:t>ی</w:t>
        </w:r>
        <w:r w:rsidR="00344FB6" w:rsidRPr="001449C9">
          <w:rPr>
            <w:rStyle w:val="Hyperlink"/>
            <w:noProof/>
            <w:rtl/>
          </w:rPr>
          <w:t xml:space="preserve"> اصل</w:t>
        </w:r>
        <w:r w:rsidR="00344FB6" w:rsidRPr="001449C9">
          <w:rPr>
            <w:rStyle w:val="Hyperlink"/>
            <w:rFonts w:hint="cs"/>
            <w:noProof/>
            <w:rtl/>
          </w:rPr>
          <w:t>ی</w:t>
        </w:r>
        <w:r w:rsidR="00344FB6">
          <w:rPr>
            <w:noProof/>
            <w:webHidden/>
            <w:rtl/>
          </w:rPr>
          <w:tab/>
        </w:r>
        <w:r w:rsidR="00344FB6">
          <w:rPr>
            <w:noProof/>
            <w:webHidden/>
            <w:rtl/>
          </w:rPr>
          <w:fldChar w:fldCharType="begin"/>
        </w:r>
        <w:r w:rsidR="00344FB6">
          <w:rPr>
            <w:noProof/>
            <w:webHidden/>
            <w:rtl/>
          </w:rPr>
          <w:instrText xml:space="preserve"> </w:instrText>
        </w:r>
        <w:r w:rsidR="00344FB6">
          <w:rPr>
            <w:noProof/>
            <w:webHidden/>
          </w:rPr>
          <w:instrText xml:space="preserve">PAGEREF </w:instrText>
        </w:r>
        <w:r w:rsidR="00344FB6">
          <w:rPr>
            <w:noProof/>
            <w:webHidden/>
            <w:rtl/>
          </w:rPr>
          <w:instrText>_</w:instrText>
        </w:r>
        <w:r w:rsidR="00344FB6">
          <w:rPr>
            <w:noProof/>
            <w:webHidden/>
          </w:rPr>
          <w:instrText>Toc25277106 \h</w:instrText>
        </w:r>
        <w:r w:rsidR="00344FB6">
          <w:rPr>
            <w:noProof/>
            <w:webHidden/>
            <w:rtl/>
          </w:rPr>
          <w:instrText xml:space="preserve"> </w:instrText>
        </w:r>
        <w:r w:rsidR="00344FB6">
          <w:rPr>
            <w:noProof/>
            <w:webHidden/>
            <w:rtl/>
          </w:rPr>
        </w:r>
        <w:r w:rsidR="00344FB6">
          <w:rPr>
            <w:noProof/>
            <w:webHidden/>
            <w:rtl/>
          </w:rPr>
          <w:fldChar w:fldCharType="separate"/>
        </w:r>
        <w:r w:rsidR="00344FB6">
          <w:rPr>
            <w:noProof/>
            <w:webHidden/>
            <w:rtl/>
          </w:rPr>
          <w:t>5</w:t>
        </w:r>
        <w:r w:rsidR="00344FB6">
          <w:rPr>
            <w:noProof/>
            <w:webHidden/>
            <w:rtl/>
          </w:rPr>
          <w:fldChar w:fldCharType="end"/>
        </w:r>
      </w:hyperlink>
    </w:p>
    <w:p w14:paraId="5EFAE441" w14:textId="25DADAC6"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07" w:history="1">
        <w:r w:rsidRPr="001449C9">
          <w:rPr>
            <w:rStyle w:val="Hyperlink"/>
            <w:noProof/>
            <w:rtl/>
          </w:rPr>
          <w:t>شکل ‏2</w:t>
        </w:r>
        <w:r w:rsidRPr="001449C9">
          <w:rPr>
            <w:rStyle w:val="Hyperlink"/>
            <w:noProof/>
            <w:rtl/>
          </w:rPr>
          <w:noBreakHyphen/>
          <w:t>2 ل</w:t>
        </w:r>
        <w:r w:rsidRPr="001449C9">
          <w:rPr>
            <w:rStyle w:val="Hyperlink"/>
            <w:rFonts w:hint="cs"/>
            <w:noProof/>
            <w:rtl/>
          </w:rPr>
          <w:t>ی</w:t>
        </w:r>
        <w:r w:rsidRPr="001449C9">
          <w:rPr>
            <w:rStyle w:val="Hyperlink"/>
            <w:rFonts w:hint="eastAsia"/>
            <w:noProof/>
            <w:rtl/>
          </w:rPr>
          <w:t>ست</w:t>
        </w:r>
        <w:r w:rsidRPr="001449C9">
          <w:rPr>
            <w:rStyle w:val="Hyperlink"/>
            <w:noProof/>
            <w:rtl/>
          </w:rPr>
          <w:t xml:space="preserve"> تفک</w:t>
        </w:r>
        <w:r w:rsidRPr="001449C9">
          <w:rPr>
            <w:rStyle w:val="Hyperlink"/>
            <w:rFonts w:hint="cs"/>
            <w:noProof/>
            <w:rtl/>
          </w:rPr>
          <w:t>ی</w:t>
        </w:r>
        <w:r w:rsidRPr="001449C9">
          <w:rPr>
            <w:rStyle w:val="Hyperlink"/>
            <w:rFonts w:hint="eastAsia"/>
            <w:noProof/>
            <w:rtl/>
          </w:rPr>
          <w:t>ک</w:t>
        </w:r>
        <w:r w:rsidRPr="001449C9">
          <w:rPr>
            <w:rStyle w:val="Hyperlink"/>
            <w:noProof/>
            <w:rtl/>
          </w:rPr>
          <w:t xml:space="preserve">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انبارها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Toc25277107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5A1370B2" w14:textId="6E50D231"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08" w:history="1">
        <w:r w:rsidRPr="001449C9">
          <w:rPr>
            <w:rStyle w:val="Hyperlink"/>
            <w:noProof/>
            <w:rtl/>
          </w:rPr>
          <w:t>شکل ‏2</w:t>
        </w:r>
        <w:r w:rsidRPr="001449C9">
          <w:rPr>
            <w:rStyle w:val="Hyperlink"/>
            <w:noProof/>
            <w:rtl/>
          </w:rPr>
          <w:noBreakHyphen/>
          <w:t>3 جدول آما</w:t>
        </w:r>
        <w:r w:rsidRPr="001449C9">
          <w:rPr>
            <w:rStyle w:val="Hyperlink"/>
            <w:rFonts w:hint="cs"/>
            <w:noProof/>
            <w:rtl/>
          </w:rPr>
          <w:t>ی</w:t>
        </w:r>
        <w:r w:rsidRPr="001449C9">
          <w:rPr>
            <w:rStyle w:val="Hyperlink"/>
            <w:rFonts w:hint="eastAsia"/>
            <w:noProof/>
            <w:rtl/>
          </w:rPr>
          <w:t>ش</w:t>
        </w:r>
        <w:r w:rsidRPr="001449C9">
          <w:rPr>
            <w:rStyle w:val="Hyperlink"/>
            <w:noProof/>
            <w:rtl/>
          </w:rPr>
          <w:t xml:space="preserve"> انبارها</w:t>
        </w:r>
        <w:r w:rsidRPr="001449C9">
          <w:rPr>
            <w:rStyle w:val="Hyperlink"/>
            <w:rFonts w:hint="cs"/>
            <w:noProof/>
            <w:rtl/>
          </w:rPr>
          <w:t>ی</w:t>
        </w:r>
        <w:r w:rsidRPr="001449C9">
          <w:rPr>
            <w:rStyle w:val="Hyperlink"/>
            <w:noProof/>
            <w:rtl/>
          </w:rPr>
          <w:t xml:space="preserve"> مکان</w:t>
        </w:r>
        <w:r w:rsidRPr="001449C9">
          <w:rPr>
            <w:rStyle w:val="Hyperlink"/>
            <w:rFonts w:hint="cs"/>
            <w:noProof/>
            <w:rtl/>
          </w:rPr>
          <w:t>ی</w:t>
        </w:r>
        <w:r w:rsidRPr="001449C9">
          <w:rPr>
            <w:rStyle w:val="Hyperlink"/>
            <w:rFonts w:hint="eastAsia"/>
            <w:noProof/>
            <w:rtl/>
          </w:rPr>
          <w:t>ک</w:t>
        </w:r>
        <w:r w:rsidRPr="001449C9">
          <w:rPr>
            <w:rStyle w:val="Hyperlink"/>
            <w:noProof/>
            <w:rtl/>
          </w:rPr>
          <w:t>/نسوز</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Toc25277108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36D749C3" w14:textId="5B196A92"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09" w:history="1">
        <w:r w:rsidRPr="001449C9">
          <w:rPr>
            <w:rStyle w:val="Hyperlink"/>
            <w:noProof/>
            <w:rtl/>
          </w:rPr>
          <w:t>شکل ‏2</w:t>
        </w:r>
        <w:r w:rsidRPr="001449C9">
          <w:rPr>
            <w:rStyle w:val="Hyperlink"/>
            <w:noProof/>
            <w:rtl/>
          </w:rPr>
          <w:noBreakHyphen/>
          <w:t>4 ل</w:t>
        </w:r>
        <w:r w:rsidRPr="001449C9">
          <w:rPr>
            <w:rStyle w:val="Hyperlink"/>
            <w:rFonts w:hint="cs"/>
            <w:noProof/>
            <w:rtl/>
          </w:rPr>
          <w:t>ی</w:t>
        </w:r>
        <w:r w:rsidRPr="001449C9">
          <w:rPr>
            <w:rStyle w:val="Hyperlink"/>
            <w:noProof/>
            <w:rtl/>
          </w:rPr>
          <w:t xml:space="preserve"> اوت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انبار مواد نسوز (</w:t>
        </w:r>
        <w:r w:rsidRPr="001449C9">
          <w:rPr>
            <w:rStyle w:val="Hyperlink"/>
            <w:noProof/>
          </w:rPr>
          <w:t>2D</w:t>
        </w:r>
        <w:r w:rsidRPr="001449C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Toc25277109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7C35834C" w14:textId="38647966"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10" w:history="1">
        <w:r w:rsidRPr="001449C9">
          <w:rPr>
            <w:rStyle w:val="Hyperlink"/>
            <w:noProof/>
            <w:rtl/>
          </w:rPr>
          <w:t>شکل ‏2</w:t>
        </w:r>
        <w:r w:rsidRPr="001449C9">
          <w:rPr>
            <w:rStyle w:val="Hyperlink"/>
            <w:noProof/>
            <w:rtl/>
          </w:rPr>
          <w:noBreakHyphen/>
          <w:t>5 نما</w:t>
        </w:r>
        <w:r w:rsidRPr="001449C9">
          <w:rPr>
            <w:rStyle w:val="Hyperlink"/>
            <w:rFonts w:hint="cs"/>
            <w:noProof/>
            <w:rtl/>
          </w:rPr>
          <w:t>یی</w:t>
        </w:r>
        <w:r w:rsidRPr="001449C9">
          <w:rPr>
            <w:rStyle w:val="Hyperlink"/>
            <w:noProof/>
            <w:rtl/>
          </w:rPr>
          <w:t xml:space="preserve"> از ل</w:t>
        </w:r>
        <w:r w:rsidRPr="001449C9">
          <w:rPr>
            <w:rStyle w:val="Hyperlink"/>
            <w:rFonts w:hint="cs"/>
            <w:noProof/>
            <w:rtl/>
          </w:rPr>
          <w:t>ی</w:t>
        </w:r>
        <w:r w:rsidRPr="001449C9">
          <w:rPr>
            <w:rStyle w:val="Hyperlink"/>
            <w:noProof/>
            <w:rtl/>
          </w:rPr>
          <w:t xml:space="preserve"> اوت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انبار نسوز (</w:t>
        </w:r>
        <w:r w:rsidRPr="001449C9">
          <w:rPr>
            <w:rStyle w:val="Hyperlink"/>
            <w:noProof/>
          </w:rPr>
          <w:t>3D</w:t>
        </w:r>
        <w:r w:rsidRPr="001449C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Toc25277110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2BFAE310" w14:textId="241C7599"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11" w:history="1">
        <w:r w:rsidRPr="001449C9">
          <w:rPr>
            <w:rStyle w:val="Hyperlink"/>
            <w:noProof/>
            <w:rtl/>
          </w:rPr>
          <w:t>شکل ‏2</w:t>
        </w:r>
        <w:r w:rsidRPr="001449C9">
          <w:rPr>
            <w:rStyle w:val="Hyperlink"/>
            <w:noProof/>
            <w:rtl/>
          </w:rPr>
          <w:noBreakHyphen/>
          <w:t>6 ل</w:t>
        </w:r>
        <w:r w:rsidRPr="001449C9">
          <w:rPr>
            <w:rStyle w:val="Hyperlink"/>
            <w:rFonts w:hint="cs"/>
            <w:noProof/>
            <w:rtl/>
          </w:rPr>
          <w:t>ی</w:t>
        </w:r>
        <w:r w:rsidRPr="001449C9">
          <w:rPr>
            <w:rStyle w:val="Hyperlink"/>
            <w:noProof/>
            <w:rtl/>
          </w:rPr>
          <w:t xml:space="preserve"> اوت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انبار مواد ش</w:t>
        </w:r>
        <w:r w:rsidRPr="001449C9">
          <w:rPr>
            <w:rStyle w:val="Hyperlink"/>
            <w:rFonts w:hint="cs"/>
            <w:noProof/>
            <w:rtl/>
          </w:rPr>
          <w:t>ی</w:t>
        </w:r>
        <w:r w:rsidRPr="001449C9">
          <w:rPr>
            <w:rStyle w:val="Hyperlink"/>
            <w:rFonts w:hint="eastAsia"/>
            <w:noProof/>
            <w:rtl/>
          </w:rPr>
          <w:t>م</w:t>
        </w:r>
        <w:r w:rsidRPr="001449C9">
          <w:rPr>
            <w:rStyle w:val="Hyperlink"/>
            <w:rFonts w:hint="cs"/>
            <w:noProof/>
            <w:rtl/>
          </w:rPr>
          <w:t>ی</w:t>
        </w:r>
        <w:r w:rsidRPr="001449C9">
          <w:rPr>
            <w:rStyle w:val="Hyperlink"/>
            <w:rFonts w:hint="eastAsia"/>
            <w:noProof/>
            <w:rtl/>
          </w:rPr>
          <w:t>ا</w:t>
        </w:r>
        <w:r w:rsidRPr="001449C9">
          <w:rPr>
            <w:rStyle w:val="Hyperlink"/>
            <w:rFonts w:hint="cs"/>
            <w:noProof/>
            <w:rtl/>
          </w:rPr>
          <w:t>یی</w:t>
        </w:r>
        <w:r w:rsidRPr="001449C9">
          <w:rPr>
            <w:rStyle w:val="Hyperlink"/>
            <w:noProof/>
            <w:rtl/>
          </w:rPr>
          <w:t xml:space="preserve"> (</w:t>
        </w:r>
        <w:r w:rsidRPr="001449C9">
          <w:rPr>
            <w:rStyle w:val="Hyperlink"/>
            <w:noProof/>
          </w:rPr>
          <w:t>3D</w:t>
        </w:r>
        <w:r w:rsidRPr="001449C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Toc25277111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52E59861" w14:textId="34EB79DC"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12" w:history="1">
        <w:r w:rsidRPr="001449C9">
          <w:rPr>
            <w:rStyle w:val="Hyperlink"/>
            <w:noProof/>
            <w:rtl/>
          </w:rPr>
          <w:t>شکل ‏2</w:t>
        </w:r>
        <w:r w:rsidRPr="001449C9">
          <w:rPr>
            <w:rStyle w:val="Hyperlink"/>
            <w:noProof/>
            <w:rtl/>
          </w:rPr>
          <w:noBreakHyphen/>
          <w:t>7 ل</w:t>
        </w:r>
        <w:r w:rsidRPr="001449C9">
          <w:rPr>
            <w:rStyle w:val="Hyperlink"/>
            <w:rFonts w:hint="cs"/>
            <w:noProof/>
            <w:rtl/>
          </w:rPr>
          <w:t>ی</w:t>
        </w:r>
        <w:r w:rsidRPr="001449C9">
          <w:rPr>
            <w:rStyle w:val="Hyperlink"/>
            <w:noProof/>
            <w:rtl/>
          </w:rPr>
          <w:t xml:space="preserve"> اوت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انبار مواد ش</w:t>
        </w:r>
        <w:r w:rsidRPr="001449C9">
          <w:rPr>
            <w:rStyle w:val="Hyperlink"/>
            <w:rFonts w:hint="cs"/>
            <w:noProof/>
            <w:rtl/>
          </w:rPr>
          <w:t>ی</w:t>
        </w:r>
        <w:r w:rsidRPr="001449C9">
          <w:rPr>
            <w:rStyle w:val="Hyperlink"/>
            <w:rFonts w:hint="eastAsia"/>
            <w:noProof/>
            <w:rtl/>
          </w:rPr>
          <w:t>م</w:t>
        </w:r>
        <w:r w:rsidRPr="001449C9">
          <w:rPr>
            <w:rStyle w:val="Hyperlink"/>
            <w:rFonts w:hint="cs"/>
            <w:noProof/>
            <w:rtl/>
          </w:rPr>
          <w:t>ی</w:t>
        </w:r>
        <w:r w:rsidRPr="001449C9">
          <w:rPr>
            <w:rStyle w:val="Hyperlink"/>
            <w:rFonts w:hint="eastAsia"/>
            <w:noProof/>
            <w:rtl/>
          </w:rPr>
          <w:t>ا</w:t>
        </w:r>
        <w:r w:rsidRPr="001449C9">
          <w:rPr>
            <w:rStyle w:val="Hyperlink"/>
            <w:rFonts w:hint="cs"/>
            <w:noProof/>
            <w:rtl/>
          </w:rPr>
          <w:t>یی</w:t>
        </w:r>
        <w:r w:rsidRPr="001449C9">
          <w:rPr>
            <w:rStyle w:val="Hyperlink"/>
            <w:noProof/>
            <w:rtl/>
          </w:rPr>
          <w:t xml:space="preserve"> (</w:t>
        </w:r>
        <w:r w:rsidRPr="001449C9">
          <w:rPr>
            <w:rStyle w:val="Hyperlink"/>
            <w:noProof/>
          </w:rPr>
          <w:t>2D</w:t>
        </w:r>
        <w:r w:rsidRPr="001449C9">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Toc25277112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4D13AA96" w14:textId="5F8010A8" w:rsidR="00344FB6" w:rsidRDefault="00344FB6">
      <w:pPr>
        <w:pStyle w:val="TableofFigures"/>
        <w:tabs>
          <w:tab w:val="right" w:leader="dot" w:pos="8777"/>
        </w:tabs>
        <w:rPr>
          <w:rFonts w:asciiTheme="minorHAnsi" w:eastAsiaTheme="minorEastAsia" w:hAnsiTheme="minorHAnsi" w:cstheme="minorBidi"/>
          <w:noProof/>
          <w:sz w:val="22"/>
          <w:szCs w:val="22"/>
          <w:rtl/>
          <w:lang w:bidi="ar-SA"/>
        </w:rPr>
      </w:pPr>
      <w:hyperlink w:anchor="_Toc25277113" w:history="1">
        <w:r w:rsidRPr="001449C9">
          <w:rPr>
            <w:rStyle w:val="Hyperlink"/>
            <w:noProof/>
            <w:rtl/>
          </w:rPr>
          <w:t>شکل ‏3</w:t>
        </w:r>
        <w:r w:rsidRPr="001449C9">
          <w:rPr>
            <w:rStyle w:val="Hyperlink"/>
            <w:noProof/>
            <w:rtl/>
          </w:rPr>
          <w:noBreakHyphen/>
          <w:t>1 ساختار پ</w:t>
        </w:r>
        <w:r w:rsidRPr="001449C9">
          <w:rPr>
            <w:rStyle w:val="Hyperlink"/>
            <w:rFonts w:hint="cs"/>
            <w:noProof/>
            <w:rtl/>
          </w:rPr>
          <w:t>ی</w:t>
        </w:r>
        <w:r w:rsidRPr="001449C9">
          <w:rPr>
            <w:rStyle w:val="Hyperlink"/>
            <w:rFonts w:hint="eastAsia"/>
            <w:noProof/>
            <w:rtl/>
          </w:rPr>
          <w:t>شنهاد</w:t>
        </w:r>
        <w:r w:rsidRPr="001449C9">
          <w:rPr>
            <w:rStyle w:val="Hyperlink"/>
            <w:rFonts w:hint="cs"/>
            <w:noProof/>
            <w:rtl/>
          </w:rPr>
          <w:t>ی</w:t>
        </w:r>
        <w:r w:rsidRPr="001449C9">
          <w:rPr>
            <w:rStyle w:val="Hyperlink"/>
            <w:noProof/>
            <w:rtl/>
          </w:rPr>
          <w:t xml:space="preserve"> واحد مهندس</w:t>
        </w:r>
        <w:r w:rsidRPr="001449C9">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Toc25277113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498D3208" w14:textId="62060DC4" w:rsidR="00FC6431" w:rsidRPr="00CE1914" w:rsidRDefault="00FC6431" w:rsidP="0099051B">
      <w:pPr>
        <w:jc w:val="both"/>
        <w:rPr>
          <w:rFonts w:eastAsiaTheme="majorEastAsia"/>
          <w:b/>
          <w:bCs/>
          <w:sz w:val="22"/>
          <w:szCs w:val="22"/>
          <w:rtl/>
        </w:rPr>
      </w:pPr>
      <w:r w:rsidRPr="00CE1914">
        <w:rPr>
          <w:rtl/>
        </w:rPr>
        <w:fldChar w:fldCharType="end"/>
      </w:r>
    </w:p>
    <w:p w14:paraId="48C53ED7" w14:textId="77777777" w:rsidR="00FC6431" w:rsidRPr="00CE1914" w:rsidRDefault="00FC6431" w:rsidP="00FC6431">
      <w:pPr>
        <w:jc w:val="both"/>
        <w:rPr>
          <w:rFonts w:eastAsiaTheme="majorEastAsia"/>
          <w:b/>
          <w:bCs/>
          <w:sz w:val="22"/>
          <w:szCs w:val="22"/>
          <w:rtl/>
        </w:rPr>
      </w:pPr>
    </w:p>
    <w:p w14:paraId="52088C8E" w14:textId="77777777" w:rsidR="00FC6431" w:rsidRPr="00CE1914" w:rsidRDefault="00FC6431" w:rsidP="00FC6431">
      <w:pPr>
        <w:jc w:val="both"/>
        <w:rPr>
          <w:rFonts w:eastAsiaTheme="majorEastAsia"/>
          <w:b/>
          <w:bCs/>
          <w:sz w:val="22"/>
          <w:szCs w:val="22"/>
          <w:rtl/>
        </w:rPr>
      </w:pPr>
    </w:p>
    <w:p w14:paraId="2D05043F" w14:textId="77777777" w:rsidR="00FC6431" w:rsidRPr="00CE1914" w:rsidRDefault="00FC6431" w:rsidP="00FC6431">
      <w:pPr>
        <w:jc w:val="both"/>
        <w:rPr>
          <w:rFonts w:eastAsiaTheme="majorEastAsia"/>
          <w:b/>
          <w:bCs/>
          <w:sz w:val="22"/>
          <w:szCs w:val="22"/>
          <w:rtl/>
        </w:rPr>
      </w:pPr>
    </w:p>
    <w:p w14:paraId="3480A480" w14:textId="77777777" w:rsidR="00FC6431" w:rsidRPr="00CE1914" w:rsidRDefault="00FC6431" w:rsidP="00FC6431">
      <w:pPr>
        <w:jc w:val="both"/>
        <w:rPr>
          <w:rFonts w:eastAsiaTheme="majorEastAsia"/>
          <w:b/>
          <w:bCs/>
          <w:sz w:val="22"/>
          <w:szCs w:val="22"/>
          <w:rtl/>
        </w:rPr>
      </w:pPr>
    </w:p>
    <w:p w14:paraId="4633A482" w14:textId="77777777" w:rsidR="00FC6431" w:rsidRPr="00CE1914" w:rsidRDefault="00FC6431" w:rsidP="00FC6431">
      <w:pPr>
        <w:jc w:val="both"/>
        <w:rPr>
          <w:rFonts w:eastAsiaTheme="majorEastAsia"/>
          <w:b/>
          <w:bCs/>
          <w:sz w:val="22"/>
          <w:szCs w:val="22"/>
          <w:rtl/>
        </w:rPr>
      </w:pPr>
    </w:p>
    <w:p w14:paraId="463AD92E" w14:textId="77777777" w:rsidR="00FC6431" w:rsidRPr="00CE1914" w:rsidRDefault="00FC6431" w:rsidP="00FC6431">
      <w:pPr>
        <w:jc w:val="both"/>
        <w:rPr>
          <w:rFonts w:eastAsiaTheme="majorEastAsia"/>
          <w:b/>
          <w:bCs/>
          <w:sz w:val="22"/>
          <w:szCs w:val="22"/>
          <w:rtl/>
        </w:rPr>
      </w:pPr>
    </w:p>
    <w:p w14:paraId="5AAA9E43" w14:textId="77777777" w:rsidR="00FC6431" w:rsidRPr="00CE1914" w:rsidRDefault="00FC6431" w:rsidP="00FC6431">
      <w:pPr>
        <w:jc w:val="both"/>
        <w:rPr>
          <w:rFonts w:eastAsiaTheme="majorEastAsia"/>
          <w:b/>
          <w:bCs/>
          <w:sz w:val="22"/>
          <w:szCs w:val="22"/>
          <w:rtl/>
        </w:rPr>
      </w:pPr>
    </w:p>
    <w:p w14:paraId="5E866766" w14:textId="5F8DE33F" w:rsidR="00FC6431" w:rsidRPr="00CE1914" w:rsidRDefault="00FC6431" w:rsidP="00FC6431">
      <w:pPr>
        <w:widowControl/>
        <w:bidi w:val="0"/>
        <w:spacing w:after="200"/>
        <w:jc w:val="left"/>
        <w:rPr>
          <w:rFonts w:eastAsiaTheme="majorEastAsia"/>
          <w:b/>
          <w:bCs/>
          <w:sz w:val="22"/>
          <w:szCs w:val="22"/>
          <w:rtl/>
        </w:rPr>
      </w:pPr>
      <w:r w:rsidRPr="00CE1914">
        <w:rPr>
          <w:rFonts w:eastAsiaTheme="majorEastAsia"/>
          <w:b/>
          <w:bCs/>
          <w:sz w:val="22"/>
          <w:szCs w:val="22"/>
          <w:rtl/>
        </w:rPr>
        <w:br w:type="page"/>
      </w:r>
    </w:p>
    <w:p w14:paraId="6539A5F2" w14:textId="50B9C290" w:rsidR="00FC6431" w:rsidRDefault="00FC6431" w:rsidP="00FC6431">
      <w:pPr>
        <w:jc w:val="both"/>
        <w:rPr>
          <w:rFonts w:eastAsiaTheme="majorEastAsia"/>
          <w:b/>
          <w:bCs/>
          <w:sz w:val="20"/>
          <w:szCs w:val="20"/>
          <w:rtl/>
        </w:rPr>
      </w:pPr>
      <w:r w:rsidRPr="00CE1914">
        <w:rPr>
          <w:b/>
          <w:bCs/>
          <w:noProof/>
          <w:sz w:val="28"/>
          <w:szCs w:val="28"/>
          <w:rtl/>
          <w:lang w:bidi="ar-SA"/>
        </w:rPr>
        <w:lastRenderedPageBreak/>
        <mc:AlternateContent>
          <mc:Choice Requires="wps">
            <w:drawing>
              <wp:anchor distT="0" distB="0" distL="114300" distR="114300" simplePos="0" relativeHeight="251676672" behindDoc="0" locked="0" layoutInCell="1" allowOverlap="1" wp14:anchorId="6C49414B" wp14:editId="67D81F24">
                <wp:simplePos x="0" y="0"/>
                <wp:positionH relativeFrom="column">
                  <wp:posOffset>-107950</wp:posOffset>
                </wp:positionH>
                <wp:positionV relativeFrom="paragraph">
                  <wp:posOffset>-638810</wp:posOffset>
                </wp:positionV>
                <wp:extent cx="403860" cy="379730"/>
                <wp:effectExtent l="0" t="0" r="0" b="127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E4663" w14:textId="77777777" w:rsidR="0099195E" w:rsidRDefault="0099195E" w:rsidP="00FC6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414B" id="Text Box 830" o:spid="_x0000_s1034" type="#_x0000_t202" style="position:absolute;left:0;text-align:left;margin-left:-8.5pt;margin-top:-50.3pt;width:31.8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" stroked="f">
                <v:textbox>
                  <w:txbxContent>
                    <w:p w14:paraId="651E4663" w14:textId="77777777" w:rsidR="0099195E" w:rsidRDefault="0099195E" w:rsidP="00FC6431"/>
                  </w:txbxContent>
                </v:textbox>
              </v:shape>
            </w:pict>
          </mc:Fallback>
        </mc:AlternateContent>
      </w:r>
      <w:r w:rsidRPr="00CE1914">
        <w:rPr>
          <w:rFonts w:eastAsiaTheme="majorEastAsia" w:hint="cs"/>
          <w:b/>
          <w:bCs/>
          <w:sz w:val="20"/>
          <w:szCs w:val="20"/>
          <w:rtl/>
        </w:rPr>
        <w:t>فهرست جداول</w:t>
      </w:r>
    </w:p>
    <w:p w14:paraId="016A011B" w14:textId="0C115C17" w:rsidR="000F0B0D" w:rsidRPr="000F0B0D" w:rsidRDefault="000F0B0D" w:rsidP="000F0B0D">
      <w:pPr>
        <w:jc w:val="both"/>
        <w:rPr>
          <w:b/>
          <w:bCs/>
          <w:sz w:val="20"/>
          <w:szCs w:val="20"/>
          <w:rtl/>
        </w:rPr>
      </w:pPr>
      <w:r w:rsidRPr="00CE1914">
        <w:rPr>
          <w:rFonts w:hint="cs"/>
          <w:b/>
          <w:bCs/>
          <w:sz w:val="20"/>
          <w:szCs w:val="20"/>
          <w:rtl/>
        </w:rPr>
        <w:t>عنوان</w:t>
      </w:r>
      <w:r>
        <w:rPr>
          <w:rFonts w:hint="cs"/>
          <w:b/>
          <w:bCs/>
          <w:sz w:val="20"/>
          <w:szCs w:val="20"/>
          <w:rtl/>
        </w:rPr>
        <w:t xml:space="preserve">  </w:t>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b/>
          <w:bCs/>
          <w:sz w:val="20"/>
          <w:szCs w:val="20"/>
          <w:rtl/>
        </w:rPr>
        <w:tab/>
      </w:r>
      <w:r>
        <w:rPr>
          <w:rFonts w:hint="cs"/>
          <w:b/>
          <w:bCs/>
          <w:sz w:val="20"/>
          <w:szCs w:val="20"/>
          <w:rtl/>
        </w:rPr>
        <w:t xml:space="preserve">                       </w:t>
      </w:r>
      <w:r w:rsidRPr="00CE1914">
        <w:rPr>
          <w:rFonts w:hint="cs"/>
          <w:b/>
          <w:bCs/>
          <w:sz w:val="20"/>
          <w:szCs w:val="20"/>
          <w:rtl/>
        </w:rPr>
        <w:t xml:space="preserve"> صفحه</w:t>
      </w:r>
    </w:p>
    <w:p w14:paraId="3B30E3CD" w14:textId="4F942577" w:rsidR="002F240A" w:rsidRDefault="00FC6431">
      <w:pPr>
        <w:pStyle w:val="TableofFigures"/>
        <w:tabs>
          <w:tab w:val="right" w:leader="dot" w:pos="8777"/>
        </w:tabs>
        <w:rPr>
          <w:rFonts w:asciiTheme="minorHAnsi" w:eastAsiaTheme="minorEastAsia" w:hAnsiTheme="minorHAnsi" w:cstheme="minorBidi"/>
          <w:noProof/>
          <w:sz w:val="22"/>
          <w:szCs w:val="22"/>
          <w:rtl/>
          <w:lang w:bidi="ar-SA"/>
        </w:rPr>
      </w:pPr>
      <w:r w:rsidRPr="00CE1914">
        <w:rPr>
          <w:rFonts w:eastAsiaTheme="majorEastAsia"/>
          <w:b/>
          <w:bCs/>
          <w:sz w:val="22"/>
          <w:szCs w:val="22"/>
          <w:rtl/>
        </w:rPr>
        <w:fldChar w:fldCharType="begin"/>
      </w:r>
      <w:r w:rsidRPr="00CE1914">
        <w:rPr>
          <w:rFonts w:eastAsiaTheme="majorEastAsia"/>
          <w:b/>
          <w:bCs/>
          <w:sz w:val="22"/>
          <w:szCs w:val="22"/>
          <w:rtl/>
        </w:rPr>
        <w:instrText xml:space="preserve"> </w:instrText>
      </w:r>
      <w:r w:rsidRPr="00CE1914">
        <w:rPr>
          <w:rFonts w:eastAsiaTheme="majorEastAsia" w:hint="cs"/>
          <w:b/>
          <w:bCs/>
          <w:sz w:val="22"/>
          <w:szCs w:val="22"/>
        </w:rPr>
        <w:instrText>TOC</w:instrText>
      </w:r>
      <w:r w:rsidRPr="00CE1914">
        <w:rPr>
          <w:rFonts w:eastAsiaTheme="majorEastAsia" w:hint="cs"/>
          <w:b/>
          <w:bCs/>
          <w:sz w:val="22"/>
          <w:szCs w:val="22"/>
          <w:rtl/>
        </w:rPr>
        <w:instrText xml:space="preserve"> \</w:instrText>
      </w:r>
      <w:r w:rsidRPr="00CE1914">
        <w:rPr>
          <w:rFonts w:eastAsiaTheme="majorEastAsia" w:hint="cs"/>
          <w:b/>
          <w:bCs/>
          <w:sz w:val="22"/>
          <w:szCs w:val="22"/>
        </w:rPr>
        <w:instrText>h \z \c</w:instrText>
      </w:r>
      <w:r w:rsidRPr="00CE1914">
        <w:rPr>
          <w:rFonts w:eastAsiaTheme="majorEastAsia" w:hint="cs"/>
          <w:b/>
          <w:bCs/>
          <w:sz w:val="22"/>
          <w:szCs w:val="22"/>
          <w:rtl/>
        </w:rPr>
        <w:instrText xml:space="preserve"> "جدول"</w:instrText>
      </w:r>
      <w:r w:rsidRPr="00CE1914">
        <w:rPr>
          <w:rFonts w:eastAsiaTheme="majorEastAsia"/>
          <w:b/>
          <w:bCs/>
          <w:sz w:val="22"/>
          <w:szCs w:val="22"/>
          <w:rtl/>
        </w:rPr>
        <w:instrText xml:space="preserve"> </w:instrText>
      </w:r>
      <w:r w:rsidRPr="00CE1914">
        <w:rPr>
          <w:rFonts w:eastAsiaTheme="majorEastAsia"/>
          <w:b/>
          <w:bCs/>
          <w:sz w:val="22"/>
          <w:szCs w:val="22"/>
          <w:rtl/>
        </w:rPr>
        <w:fldChar w:fldCharType="separate"/>
      </w:r>
      <w:hyperlink w:anchor="_Toc25227620" w:history="1">
        <w:r w:rsidR="002F240A" w:rsidRPr="006F6E16">
          <w:rPr>
            <w:rStyle w:val="Hyperlink"/>
            <w:noProof/>
            <w:rtl/>
          </w:rPr>
          <w:t>جدول ‏1</w:t>
        </w:r>
        <w:r w:rsidR="002F240A" w:rsidRPr="006F6E16">
          <w:rPr>
            <w:rStyle w:val="Hyperlink"/>
            <w:noProof/>
            <w:rtl/>
          </w:rPr>
          <w:noBreakHyphen/>
          <w:t>1 فعال</w:t>
        </w:r>
        <w:r w:rsidR="002F240A" w:rsidRPr="006F6E16">
          <w:rPr>
            <w:rStyle w:val="Hyperlink"/>
            <w:rFonts w:hint="cs"/>
            <w:noProof/>
            <w:rtl/>
          </w:rPr>
          <w:t>ی</w:t>
        </w:r>
        <w:r w:rsidR="002F240A" w:rsidRPr="006F6E16">
          <w:rPr>
            <w:rStyle w:val="Hyperlink"/>
            <w:rFonts w:hint="eastAsia"/>
            <w:noProof/>
            <w:rtl/>
          </w:rPr>
          <w:t>ت</w:t>
        </w:r>
        <w:r w:rsidR="002F240A" w:rsidRPr="006F6E16">
          <w:rPr>
            <w:rStyle w:val="Hyperlink"/>
            <w:noProof/>
            <w:rtl/>
          </w:rPr>
          <w:t xml:space="preserve"> ها</w:t>
        </w:r>
        <w:r w:rsidR="002F240A" w:rsidRPr="006F6E16">
          <w:rPr>
            <w:rStyle w:val="Hyperlink"/>
            <w:rFonts w:hint="cs"/>
            <w:noProof/>
            <w:rtl/>
          </w:rPr>
          <w:t>ی</w:t>
        </w:r>
        <w:r w:rsidR="002F240A" w:rsidRPr="006F6E16">
          <w:rPr>
            <w:rStyle w:val="Hyperlink"/>
            <w:noProof/>
            <w:rtl/>
          </w:rPr>
          <w:t xml:space="preserve"> انجام شده در فاز تدو</w:t>
        </w:r>
        <w:r w:rsidR="002F240A" w:rsidRPr="006F6E16">
          <w:rPr>
            <w:rStyle w:val="Hyperlink"/>
            <w:rFonts w:hint="cs"/>
            <w:noProof/>
            <w:rtl/>
          </w:rPr>
          <w:t>ی</w:t>
        </w:r>
        <w:r w:rsidR="002F240A" w:rsidRPr="006F6E16">
          <w:rPr>
            <w:rStyle w:val="Hyperlink"/>
            <w:rFonts w:hint="eastAsia"/>
            <w:noProof/>
            <w:rtl/>
          </w:rPr>
          <w:t>ن</w:t>
        </w:r>
        <w:r w:rsidR="002F240A">
          <w:rPr>
            <w:noProof/>
            <w:webHidden/>
            <w:rtl/>
          </w:rPr>
          <w:tab/>
        </w:r>
        <w:r w:rsidR="002F240A">
          <w:rPr>
            <w:noProof/>
            <w:webHidden/>
            <w:rtl/>
          </w:rPr>
          <w:fldChar w:fldCharType="begin"/>
        </w:r>
        <w:r w:rsidR="002F240A">
          <w:rPr>
            <w:noProof/>
            <w:webHidden/>
            <w:rtl/>
          </w:rPr>
          <w:instrText xml:space="preserve"> </w:instrText>
        </w:r>
        <w:r w:rsidR="002F240A">
          <w:rPr>
            <w:noProof/>
            <w:webHidden/>
          </w:rPr>
          <w:instrText xml:space="preserve">PAGEREF </w:instrText>
        </w:r>
        <w:r w:rsidR="002F240A">
          <w:rPr>
            <w:noProof/>
            <w:webHidden/>
            <w:rtl/>
          </w:rPr>
          <w:instrText>_</w:instrText>
        </w:r>
        <w:r w:rsidR="002F240A">
          <w:rPr>
            <w:noProof/>
            <w:webHidden/>
          </w:rPr>
          <w:instrText>Toc25227620 \h</w:instrText>
        </w:r>
        <w:r w:rsidR="002F240A">
          <w:rPr>
            <w:noProof/>
            <w:webHidden/>
            <w:rtl/>
          </w:rPr>
          <w:instrText xml:space="preserve"> </w:instrText>
        </w:r>
        <w:r w:rsidR="002F240A">
          <w:rPr>
            <w:noProof/>
            <w:webHidden/>
            <w:rtl/>
          </w:rPr>
        </w:r>
        <w:r w:rsidR="002F240A">
          <w:rPr>
            <w:noProof/>
            <w:webHidden/>
            <w:rtl/>
          </w:rPr>
          <w:fldChar w:fldCharType="separate"/>
        </w:r>
        <w:r w:rsidR="002F240A">
          <w:rPr>
            <w:noProof/>
            <w:webHidden/>
            <w:rtl/>
          </w:rPr>
          <w:t>1</w:t>
        </w:r>
        <w:r w:rsidR="002F240A">
          <w:rPr>
            <w:noProof/>
            <w:webHidden/>
            <w:rtl/>
          </w:rPr>
          <w:fldChar w:fldCharType="end"/>
        </w:r>
      </w:hyperlink>
    </w:p>
    <w:p w14:paraId="5D9FFED2" w14:textId="0A3BF355" w:rsidR="002F240A" w:rsidRDefault="0051354D">
      <w:pPr>
        <w:pStyle w:val="TableofFigures"/>
        <w:tabs>
          <w:tab w:val="right" w:leader="dot" w:pos="8777"/>
        </w:tabs>
        <w:rPr>
          <w:rFonts w:asciiTheme="minorHAnsi" w:eastAsiaTheme="minorEastAsia" w:hAnsiTheme="minorHAnsi" w:cstheme="minorBidi"/>
          <w:noProof/>
          <w:sz w:val="22"/>
          <w:szCs w:val="22"/>
          <w:rtl/>
          <w:lang w:bidi="ar-SA"/>
        </w:rPr>
      </w:pPr>
      <w:hyperlink w:anchor="_Toc25227621" w:history="1">
        <w:r w:rsidR="002F240A" w:rsidRPr="006F6E16">
          <w:rPr>
            <w:rStyle w:val="Hyperlink"/>
            <w:noProof/>
            <w:rtl/>
          </w:rPr>
          <w:t>جدول ‏2</w:t>
        </w:r>
        <w:r w:rsidR="002F240A" w:rsidRPr="006F6E16">
          <w:rPr>
            <w:rStyle w:val="Hyperlink"/>
            <w:noProof/>
            <w:rtl/>
          </w:rPr>
          <w:noBreakHyphen/>
          <w:t>1 ابعاد و اندازه ها</w:t>
        </w:r>
        <w:r w:rsidR="002F240A" w:rsidRPr="006F6E16">
          <w:rPr>
            <w:rStyle w:val="Hyperlink"/>
            <w:rFonts w:hint="cs"/>
            <w:noProof/>
            <w:rtl/>
          </w:rPr>
          <w:t>ی</w:t>
        </w:r>
        <w:r w:rsidR="002F240A" w:rsidRPr="006F6E16">
          <w:rPr>
            <w:rStyle w:val="Hyperlink"/>
            <w:noProof/>
            <w:rtl/>
          </w:rPr>
          <w:t xml:space="preserve"> انبارها</w:t>
        </w:r>
        <w:r w:rsidR="002F240A">
          <w:rPr>
            <w:noProof/>
            <w:webHidden/>
            <w:rtl/>
          </w:rPr>
          <w:tab/>
        </w:r>
        <w:r w:rsidR="002F240A">
          <w:rPr>
            <w:noProof/>
            <w:webHidden/>
            <w:rtl/>
          </w:rPr>
          <w:fldChar w:fldCharType="begin"/>
        </w:r>
        <w:r w:rsidR="002F240A">
          <w:rPr>
            <w:noProof/>
            <w:webHidden/>
            <w:rtl/>
          </w:rPr>
          <w:instrText xml:space="preserve"> </w:instrText>
        </w:r>
        <w:r w:rsidR="002F240A">
          <w:rPr>
            <w:noProof/>
            <w:webHidden/>
          </w:rPr>
          <w:instrText xml:space="preserve">PAGEREF </w:instrText>
        </w:r>
        <w:r w:rsidR="002F240A">
          <w:rPr>
            <w:noProof/>
            <w:webHidden/>
            <w:rtl/>
          </w:rPr>
          <w:instrText>_</w:instrText>
        </w:r>
        <w:r w:rsidR="002F240A">
          <w:rPr>
            <w:noProof/>
            <w:webHidden/>
          </w:rPr>
          <w:instrText>Toc25227621 \h</w:instrText>
        </w:r>
        <w:r w:rsidR="002F240A">
          <w:rPr>
            <w:noProof/>
            <w:webHidden/>
            <w:rtl/>
          </w:rPr>
          <w:instrText xml:space="preserve"> </w:instrText>
        </w:r>
        <w:r w:rsidR="002F240A">
          <w:rPr>
            <w:noProof/>
            <w:webHidden/>
            <w:rtl/>
          </w:rPr>
        </w:r>
        <w:r w:rsidR="002F240A">
          <w:rPr>
            <w:noProof/>
            <w:webHidden/>
            <w:rtl/>
          </w:rPr>
          <w:fldChar w:fldCharType="separate"/>
        </w:r>
        <w:r w:rsidR="002F240A">
          <w:rPr>
            <w:noProof/>
            <w:webHidden/>
            <w:rtl/>
          </w:rPr>
          <w:t>4</w:t>
        </w:r>
        <w:r w:rsidR="002F240A">
          <w:rPr>
            <w:noProof/>
            <w:webHidden/>
            <w:rtl/>
          </w:rPr>
          <w:fldChar w:fldCharType="end"/>
        </w:r>
      </w:hyperlink>
    </w:p>
    <w:p w14:paraId="5DFFA5D7" w14:textId="4D604753" w:rsidR="002F240A" w:rsidRDefault="0051354D">
      <w:pPr>
        <w:pStyle w:val="TableofFigures"/>
        <w:tabs>
          <w:tab w:val="right" w:leader="dot" w:pos="8777"/>
        </w:tabs>
        <w:rPr>
          <w:rFonts w:asciiTheme="minorHAnsi" w:eastAsiaTheme="minorEastAsia" w:hAnsiTheme="minorHAnsi" w:cstheme="minorBidi"/>
          <w:noProof/>
          <w:sz w:val="22"/>
          <w:szCs w:val="22"/>
          <w:rtl/>
          <w:lang w:bidi="ar-SA"/>
        </w:rPr>
      </w:pPr>
      <w:hyperlink w:anchor="_Toc25227622" w:history="1">
        <w:r w:rsidR="002F240A" w:rsidRPr="006F6E16">
          <w:rPr>
            <w:rStyle w:val="Hyperlink"/>
            <w:noProof/>
            <w:rtl/>
          </w:rPr>
          <w:t>جدول ‏2</w:t>
        </w:r>
        <w:r w:rsidR="002F240A" w:rsidRPr="006F6E16">
          <w:rPr>
            <w:rStyle w:val="Hyperlink"/>
            <w:noProof/>
            <w:rtl/>
          </w:rPr>
          <w:noBreakHyphen/>
          <w:t>2 مواد مدنظر برا</w:t>
        </w:r>
        <w:r w:rsidR="002F240A" w:rsidRPr="006F6E16">
          <w:rPr>
            <w:rStyle w:val="Hyperlink"/>
            <w:rFonts w:hint="cs"/>
            <w:noProof/>
            <w:rtl/>
          </w:rPr>
          <w:t>ی</w:t>
        </w:r>
        <w:r w:rsidR="002F240A" w:rsidRPr="006F6E16">
          <w:rPr>
            <w:rStyle w:val="Hyperlink"/>
            <w:noProof/>
            <w:rtl/>
          </w:rPr>
          <w:t xml:space="preserve"> انبار مواد نسوز بهمراه حداکثر ظرف</w:t>
        </w:r>
        <w:r w:rsidR="002F240A" w:rsidRPr="006F6E16">
          <w:rPr>
            <w:rStyle w:val="Hyperlink"/>
            <w:rFonts w:hint="cs"/>
            <w:noProof/>
            <w:rtl/>
          </w:rPr>
          <w:t>ی</w:t>
        </w:r>
        <w:r w:rsidR="002F240A" w:rsidRPr="006F6E16">
          <w:rPr>
            <w:rStyle w:val="Hyperlink"/>
            <w:rFonts w:hint="eastAsia"/>
            <w:noProof/>
            <w:rtl/>
          </w:rPr>
          <w:t>ت</w:t>
        </w:r>
        <w:r w:rsidR="002F240A" w:rsidRPr="006F6E16">
          <w:rPr>
            <w:rStyle w:val="Hyperlink"/>
            <w:noProof/>
            <w:rtl/>
          </w:rPr>
          <w:t xml:space="preserve"> و نقطه سفارش</w:t>
        </w:r>
        <w:r w:rsidR="002F240A">
          <w:rPr>
            <w:noProof/>
            <w:webHidden/>
            <w:rtl/>
          </w:rPr>
          <w:tab/>
        </w:r>
        <w:r w:rsidR="002F240A">
          <w:rPr>
            <w:noProof/>
            <w:webHidden/>
            <w:rtl/>
          </w:rPr>
          <w:fldChar w:fldCharType="begin"/>
        </w:r>
        <w:r w:rsidR="002F240A">
          <w:rPr>
            <w:noProof/>
            <w:webHidden/>
            <w:rtl/>
          </w:rPr>
          <w:instrText xml:space="preserve"> </w:instrText>
        </w:r>
        <w:r w:rsidR="002F240A">
          <w:rPr>
            <w:noProof/>
            <w:webHidden/>
          </w:rPr>
          <w:instrText xml:space="preserve">PAGEREF </w:instrText>
        </w:r>
        <w:r w:rsidR="002F240A">
          <w:rPr>
            <w:noProof/>
            <w:webHidden/>
            <w:rtl/>
          </w:rPr>
          <w:instrText>_</w:instrText>
        </w:r>
        <w:r w:rsidR="002F240A">
          <w:rPr>
            <w:noProof/>
            <w:webHidden/>
          </w:rPr>
          <w:instrText>Toc25227622 \h</w:instrText>
        </w:r>
        <w:r w:rsidR="002F240A">
          <w:rPr>
            <w:noProof/>
            <w:webHidden/>
            <w:rtl/>
          </w:rPr>
          <w:instrText xml:space="preserve"> </w:instrText>
        </w:r>
        <w:r w:rsidR="002F240A">
          <w:rPr>
            <w:noProof/>
            <w:webHidden/>
            <w:rtl/>
          </w:rPr>
        </w:r>
        <w:r w:rsidR="002F240A">
          <w:rPr>
            <w:noProof/>
            <w:webHidden/>
            <w:rtl/>
          </w:rPr>
          <w:fldChar w:fldCharType="separate"/>
        </w:r>
        <w:r w:rsidR="002F240A">
          <w:rPr>
            <w:noProof/>
            <w:webHidden/>
            <w:rtl/>
          </w:rPr>
          <w:t>6</w:t>
        </w:r>
        <w:r w:rsidR="002F240A">
          <w:rPr>
            <w:noProof/>
            <w:webHidden/>
            <w:rtl/>
          </w:rPr>
          <w:fldChar w:fldCharType="end"/>
        </w:r>
      </w:hyperlink>
    </w:p>
    <w:p w14:paraId="39284F73" w14:textId="2038B97E" w:rsidR="00FC6431" w:rsidRPr="00CE1914" w:rsidRDefault="00FC6431" w:rsidP="00FC6431">
      <w:pPr>
        <w:jc w:val="both"/>
        <w:rPr>
          <w:rFonts w:eastAsiaTheme="majorEastAsia"/>
          <w:b/>
          <w:bCs/>
          <w:sz w:val="22"/>
          <w:szCs w:val="22"/>
          <w:rtl/>
        </w:rPr>
      </w:pPr>
      <w:r w:rsidRPr="00CE1914">
        <w:rPr>
          <w:rFonts w:eastAsiaTheme="majorEastAsia"/>
          <w:b/>
          <w:bCs/>
          <w:sz w:val="22"/>
          <w:szCs w:val="22"/>
          <w:rtl/>
        </w:rPr>
        <w:fldChar w:fldCharType="end"/>
      </w:r>
    </w:p>
    <w:p w14:paraId="5A7CBBBA" w14:textId="77777777" w:rsidR="00FC6431" w:rsidRPr="00CE1914" w:rsidRDefault="00FC6431" w:rsidP="00FC6431">
      <w:pPr>
        <w:jc w:val="both"/>
        <w:rPr>
          <w:rFonts w:eastAsiaTheme="majorEastAsia"/>
          <w:b/>
          <w:bCs/>
          <w:sz w:val="22"/>
          <w:szCs w:val="22"/>
          <w:rtl/>
        </w:rPr>
      </w:pPr>
    </w:p>
    <w:p w14:paraId="7E3ABD50" w14:textId="6153DDE6" w:rsidR="00FC6431" w:rsidRPr="00CE1914" w:rsidRDefault="00FC6431" w:rsidP="00FC6431">
      <w:pPr>
        <w:widowControl/>
        <w:bidi w:val="0"/>
        <w:spacing w:after="200"/>
        <w:jc w:val="left"/>
        <w:rPr>
          <w:rFonts w:eastAsiaTheme="majorEastAsia"/>
          <w:b/>
          <w:bCs/>
          <w:sz w:val="22"/>
          <w:szCs w:val="22"/>
          <w:rtl/>
        </w:rPr>
      </w:pPr>
      <w:r w:rsidRPr="00CE1914">
        <w:rPr>
          <w:rFonts w:eastAsiaTheme="majorEastAsia"/>
          <w:b/>
          <w:bCs/>
          <w:sz w:val="22"/>
          <w:szCs w:val="22"/>
          <w:rtl/>
        </w:rPr>
        <w:br w:type="page"/>
      </w:r>
    </w:p>
    <w:p w14:paraId="2E7D91BC" w14:textId="77777777" w:rsidR="00FC6431" w:rsidRPr="00CE1914" w:rsidRDefault="00FC6431" w:rsidP="00FC6431">
      <w:pPr>
        <w:jc w:val="both"/>
        <w:rPr>
          <w:rFonts w:eastAsiaTheme="majorEastAsia"/>
          <w:b/>
          <w:bCs/>
          <w:sz w:val="22"/>
          <w:szCs w:val="22"/>
          <w:rtl/>
        </w:rPr>
        <w:sectPr w:rsidR="00FC6431" w:rsidRPr="00CE1914" w:rsidSect="00F04ED6">
          <w:headerReference w:type="default" r:id="rId18"/>
          <w:footerReference w:type="default" r:id="rId19"/>
          <w:footnotePr>
            <w:numRestart w:val="eachPage"/>
          </w:footnotePr>
          <w:pgSz w:w="11906" w:h="16838"/>
          <w:pgMar w:top="1701" w:right="1701" w:bottom="1418" w:left="1418" w:header="709" w:footer="709" w:gutter="0"/>
          <w:pgNumType w:start="1"/>
          <w:cols w:space="708"/>
          <w:bidi/>
          <w:rtlGutter/>
          <w:docGrid w:linePitch="360"/>
        </w:sectPr>
      </w:pPr>
    </w:p>
    <w:p w14:paraId="1E27C87D" w14:textId="2AE9B3E9" w:rsidR="00FC6431" w:rsidRDefault="002F240A" w:rsidP="002F240A">
      <w:pPr>
        <w:pStyle w:val="Heading1"/>
      </w:pPr>
      <w:bookmarkStart w:id="1" w:name="_Toc25277092"/>
      <w:r w:rsidRPr="002F240A">
        <w:rPr>
          <w:rtl/>
        </w:rPr>
        <w:lastRenderedPageBreak/>
        <w:t>اولو</w:t>
      </w:r>
      <w:r w:rsidRPr="002F240A">
        <w:rPr>
          <w:rFonts w:hint="cs"/>
          <w:rtl/>
        </w:rPr>
        <w:t>ی</w:t>
      </w:r>
      <w:r w:rsidRPr="002F240A">
        <w:rPr>
          <w:rFonts w:hint="eastAsia"/>
          <w:rtl/>
        </w:rPr>
        <w:t>ت</w:t>
      </w:r>
      <w:r w:rsidRPr="002F240A">
        <w:rPr>
          <w:rtl/>
        </w:rPr>
        <w:t xml:space="preserve"> بند</w:t>
      </w:r>
      <w:r w:rsidRPr="002F240A">
        <w:rPr>
          <w:rFonts w:hint="cs"/>
          <w:rtl/>
        </w:rPr>
        <w:t>ی</w:t>
      </w:r>
      <w:r w:rsidRPr="002F240A">
        <w:rPr>
          <w:rtl/>
        </w:rPr>
        <w:t xml:space="preserve"> شروع فعال</w:t>
      </w:r>
      <w:r w:rsidRPr="002F240A">
        <w:rPr>
          <w:rFonts w:hint="cs"/>
          <w:rtl/>
        </w:rPr>
        <w:t>ی</w:t>
      </w:r>
      <w:r w:rsidRPr="002F240A">
        <w:rPr>
          <w:rFonts w:hint="eastAsia"/>
          <w:rtl/>
        </w:rPr>
        <w:t>ت</w:t>
      </w:r>
      <w:r w:rsidRPr="002F240A">
        <w:rPr>
          <w:rtl/>
        </w:rPr>
        <w:t xml:space="preserve"> ها</w:t>
      </w:r>
      <w:bookmarkEnd w:id="1"/>
    </w:p>
    <w:p w14:paraId="27A3CCA4" w14:textId="77777777" w:rsidR="002F240A" w:rsidRDefault="002F240A" w:rsidP="002F240A">
      <w:pPr>
        <w:jc w:val="both"/>
        <w:rPr>
          <w:color w:val="0D0D0D" w:themeColor="text1" w:themeTint="F2"/>
          <w:rtl/>
        </w:rPr>
      </w:pPr>
      <w:r>
        <w:rPr>
          <w:rFonts w:hint="cs"/>
          <w:color w:val="0D0D0D" w:themeColor="text1" w:themeTint="F2"/>
          <w:rtl/>
        </w:rPr>
        <w:t xml:space="preserve">با توجه به شناخت به دست آمده در فاز اول پروژه </w:t>
      </w:r>
      <w:r w:rsidRPr="00673868">
        <w:rPr>
          <w:color w:val="0D0D0D" w:themeColor="text1" w:themeTint="F2"/>
          <w:rtl/>
        </w:rPr>
        <w:t>بهبود فرآ</w:t>
      </w:r>
      <w:r w:rsidRPr="00673868">
        <w:rPr>
          <w:rFonts w:hint="cs"/>
          <w:color w:val="0D0D0D" w:themeColor="text1" w:themeTint="F2"/>
          <w:rtl/>
        </w:rPr>
        <w:t>ی</w:t>
      </w:r>
      <w:r w:rsidRPr="00673868">
        <w:rPr>
          <w:rFonts w:hint="eastAsia"/>
          <w:color w:val="0D0D0D" w:themeColor="text1" w:themeTint="F2"/>
          <w:rtl/>
        </w:rPr>
        <w:t>ندها</w:t>
      </w:r>
      <w:r w:rsidRPr="00673868">
        <w:rPr>
          <w:rFonts w:hint="cs"/>
          <w:color w:val="0D0D0D" w:themeColor="text1" w:themeTint="F2"/>
          <w:rtl/>
        </w:rPr>
        <w:t>ی</w:t>
      </w:r>
      <w:r w:rsidRPr="00673868">
        <w:rPr>
          <w:color w:val="0D0D0D" w:themeColor="text1" w:themeTint="F2"/>
          <w:rtl/>
        </w:rPr>
        <w:t xml:space="preserve"> تول</w:t>
      </w:r>
      <w:r w:rsidRPr="00673868">
        <w:rPr>
          <w:rFonts w:hint="cs"/>
          <w:color w:val="0D0D0D" w:themeColor="text1" w:themeTint="F2"/>
          <w:rtl/>
        </w:rPr>
        <w:t>ی</w:t>
      </w:r>
      <w:r w:rsidRPr="00673868">
        <w:rPr>
          <w:rFonts w:hint="eastAsia"/>
          <w:color w:val="0D0D0D" w:themeColor="text1" w:themeTint="F2"/>
          <w:rtl/>
        </w:rPr>
        <w:t>د</w:t>
      </w:r>
      <w:r w:rsidRPr="00673868">
        <w:rPr>
          <w:color w:val="0D0D0D" w:themeColor="text1" w:themeTint="F2"/>
          <w:rtl/>
        </w:rPr>
        <w:t xml:space="preserve"> و عمل</w:t>
      </w:r>
      <w:r w:rsidRPr="00673868">
        <w:rPr>
          <w:rFonts w:hint="cs"/>
          <w:color w:val="0D0D0D" w:themeColor="text1" w:themeTint="F2"/>
          <w:rtl/>
        </w:rPr>
        <w:t>ی</w:t>
      </w:r>
      <w:r w:rsidRPr="00673868">
        <w:rPr>
          <w:rFonts w:hint="eastAsia"/>
          <w:color w:val="0D0D0D" w:themeColor="text1" w:themeTint="F2"/>
          <w:rtl/>
        </w:rPr>
        <w:t>ات</w:t>
      </w:r>
      <w:r w:rsidRPr="00673868">
        <w:rPr>
          <w:color w:val="0D0D0D" w:themeColor="text1" w:themeTint="F2"/>
          <w:rtl/>
        </w:rPr>
        <w:t xml:space="preserve"> شرکت ته</w:t>
      </w:r>
      <w:r w:rsidRPr="00673868">
        <w:rPr>
          <w:rFonts w:hint="cs"/>
          <w:color w:val="0D0D0D" w:themeColor="text1" w:themeTint="F2"/>
          <w:rtl/>
        </w:rPr>
        <w:t>ی</w:t>
      </w:r>
      <w:r w:rsidRPr="00673868">
        <w:rPr>
          <w:rFonts w:hint="eastAsia"/>
          <w:color w:val="0D0D0D" w:themeColor="text1" w:themeTint="F2"/>
          <w:rtl/>
        </w:rPr>
        <w:t>ه</w:t>
      </w:r>
      <w:r w:rsidRPr="00673868">
        <w:rPr>
          <w:color w:val="0D0D0D" w:themeColor="text1" w:themeTint="F2"/>
          <w:rtl/>
        </w:rPr>
        <w:t xml:space="preserve"> و تول</w:t>
      </w:r>
      <w:r w:rsidRPr="00673868">
        <w:rPr>
          <w:rFonts w:hint="cs"/>
          <w:color w:val="0D0D0D" w:themeColor="text1" w:themeTint="F2"/>
          <w:rtl/>
        </w:rPr>
        <w:t>ی</w:t>
      </w:r>
      <w:r w:rsidRPr="00673868">
        <w:rPr>
          <w:rFonts w:hint="eastAsia"/>
          <w:color w:val="0D0D0D" w:themeColor="text1" w:themeTint="F2"/>
          <w:rtl/>
        </w:rPr>
        <w:t>د</w:t>
      </w:r>
      <w:r w:rsidRPr="00673868">
        <w:rPr>
          <w:color w:val="0D0D0D" w:themeColor="text1" w:themeTint="F2"/>
          <w:rtl/>
        </w:rPr>
        <w:t xml:space="preserve"> مواد نسوز کشور</w:t>
      </w:r>
      <w:r>
        <w:rPr>
          <w:rFonts w:hint="cs"/>
          <w:color w:val="0D0D0D" w:themeColor="text1" w:themeTint="F2"/>
          <w:rtl/>
        </w:rPr>
        <w:t xml:space="preserve">، فاز تدوبن قبل از شروع فاز اجرا تعریف و اهداف ذیل دنبال شده است. </w:t>
      </w:r>
    </w:p>
    <w:p w14:paraId="51EE7E2D" w14:textId="77777777" w:rsidR="002F240A" w:rsidRDefault="002F240A" w:rsidP="002F240A">
      <w:pPr>
        <w:jc w:val="both"/>
        <w:rPr>
          <w:color w:val="0D0D0D" w:themeColor="text1" w:themeTint="F2"/>
          <w:rtl/>
        </w:rPr>
      </w:pPr>
    </w:p>
    <w:p w14:paraId="456B72F1" w14:textId="161E9B3E" w:rsidR="002F240A" w:rsidRDefault="002F240A" w:rsidP="002F240A">
      <w:pPr>
        <w:pStyle w:val="Caption"/>
        <w:keepNext/>
      </w:pPr>
      <w:bookmarkStart w:id="2" w:name="_Ref24666147"/>
      <w:bookmarkStart w:id="3" w:name="_Toc25227620"/>
      <w:bookmarkStart w:id="4" w:name="_Ref24666169"/>
      <w:r>
        <w:rPr>
          <w:rtl/>
        </w:rPr>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1</w:t>
      </w:r>
      <w:r w:rsidR="0077512A">
        <w:rPr>
          <w:rtl/>
        </w:rPr>
        <w:fldChar w:fldCharType="end"/>
      </w:r>
      <w:bookmarkEnd w:id="4"/>
      <w:r>
        <w:rPr>
          <w:rFonts w:hint="cs"/>
          <w:rtl/>
        </w:rPr>
        <w:t xml:space="preserve"> فعالیت های انجام شده در فاز تدوین</w:t>
      </w:r>
      <w:bookmarkEnd w:id="2"/>
      <w:bookmarkEnd w:id="3"/>
    </w:p>
    <w:tbl>
      <w:tblPr>
        <w:bidiVisual/>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6300"/>
      </w:tblGrid>
      <w:tr w:rsidR="002F240A" w:rsidRPr="00673868" w14:paraId="05FE5AB5" w14:textId="77777777" w:rsidTr="002F240A">
        <w:trPr>
          <w:trHeight w:val="300"/>
          <w:jc w:val="center"/>
        </w:trPr>
        <w:tc>
          <w:tcPr>
            <w:tcW w:w="1120" w:type="dxa"/>
            <w:shd w:val="clear" w:color="auto" w:fill="BFBFBF" w:themeFill="background1" w:themeFillShade="BF"/>
            <w:noWrap/>
            <w:vAlign w:val="center"/>
            <w:hideMark/>
          </w:tcPr>
          <w:p w14:paraId="46256549"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lang w:bidi="ar-SA"/>
              </w:rPr>
            </w:pPr>
            <w:r w:rsidRPr="00673868">
              <w:rPr>
                <w:rFonts w:ascii="Calibri" w:eastAsia="Times New Roman" w:hAnsi="Calibri" w:cs="B Nazanin"/>
                <w:b/>
                <w:bCs/>
                <w:color w:val="000000"/>
                <w:sz w:val="22"/>
                <w:szCs w:val="22"/>
                <w:rtl/>
                <w:lang w:bidi="ar-SA"/>
              </w:rPr>
              <w:t>حوزه کاری</w:t>
            </w:r>
          </w:p>
        </w:tc>
        <w:tc>
          <w:tcPr>
            <w:tcW w:w="6300" w:type="dxa"/>
            <w:shd w:val="clear" w:color="auto" w:fill="BFBFBF" w:themeFill="background1" w:themeFillShade="BF"/>
            <w:noWrap/>
            <w:vAlign w:val="center"/>
            <w:hideMark/>
          </w:tcPr>
          <w:p w14:paraId="23AB8447"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b/>
                <w:bCs/>
                <w:color w:val="000000"/>
                <w:sz w:val="22"/>
                <w:szCs w:val="22"/>
                <w:rtl/>
                <w:lang w:bidi="ar-SA"/>
              </w:rPr>
              <w:t>شرح فعالیت</w:t>
            </w:r>
          </w:p>
        </w:tc>
      </w:tr>
      <w:tr w:rsidR="002F240A" w:rsidRPr="00673868" w14:paraId="0C3A25B9" w14:textId="77777777" w:rsidTr="002F240A">
        <w:trPr>
          <w:trHeight w:val="260"/>
          <w:jc w:val="center"/>
        </w:trPr>
        <w:tc>
          <w:tcPr>
            <w:tcW w:w="1120" w:type="dxa"/>
            <w:vMerge w:val="restart"/>
            <w:shd w:val="clear" w:color="auto" w:fill="BFBFBF" w:themeFill="background1" w:themeFillShade="BF"/>
            <w:noWrap/>
            <w:vAlign w:val="center"/>
          </w:tcPr>
          <w:p w14:paraId="09EA8D1A" w14:textId="77777777" w:rsidR="002F240A" w:rsidRPr="00673868" w:rsidRDefault="002F240A" w:rsidP="002F240A">
            <w:pPr>
              <w:widowControl/>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مشترک</w:t>
            </w:r>
          </w:p>
        </w:tc>
        <w:tc>
          <w:tcPr>
            <w:tcW w:w="6300" w:type="dxa"/>
            <w:shd w:val="clear" w:color="auto" w:fill="auto"/>
            <w:noWrap/>
            <w:vAlign w:val="center"/>
          </w:tcPr>
          <w:p w14:paraId="0633CC88" w14:textId="77777777" w:rsidR="002F240A" w:rsidRPr="00673868" w:rsidRDefault="002F240A" w:rsidP="002F240A">
            <w:pPr>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طراحی لیوت انبار محصول و مواد اولیه</w:t>
            </w:r>
          </w:p>
        </w:tc>
      </w:tr>
      <w:tr w:rsidR="002F240A" w:rsidRPr="00673868" w14:paraId="005C11CE" w14:textId="77777777" w:rsidTr="002F240A">
        <w:trPr>
          <w:trHeight w:val="300"/>
          <w:jc w:val="center"/>
        </w:trPr>
        <w:tc>
          <w:tcPr>
            <w:tcW w:w="1120" w:type="dxa"/>
            <w:vMerge/>
            <w:shd w:val="clear" w:color="auto" w:fill="BFBFBF" w:themeFill="background1" w:themeFillShade="BF"/>
            <w:noWrap/>
            <w:vAlign w:val="center"/>
          </w:tcPr>
          <w:p w14:paraId="2DC5D30B"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93E269D"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 xml:space="preserve">طراحی گردش مواد مناسب بین خطوط و انبار ها- تحویلدهی و تحویلگیری </w:t>
            </w:r>
          </w:p>
        </w:tc>
      </w:tr>
      <w:tr w:rsidR="002F240A" w:rsidRPr="00673868" w14:paraId="7F8FA5AF" w14:textId="77777777" w:rsidTr="002F240A">
        <w:trPr>
          <w:trHeight w:val="300"/>
          <w:jc w:val="center"/>
        </w:trPr>
        <w:tc>
          <w:tcPr>
            <w:tcW w:w="1120" w:type="dxa"/>
            <w:vMerge/>
            <w:shd w:val="clear" w:color="auto" w:fill="BFBFBF" w:themeFill="background1" w:themeFillShade="BF"/>
            <w:noWrap/>
            <w:vAlign w:val="center"/>
          </w:tcPr>
          <w:p w14:paraId="6723CB3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63383D2C"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 xml:space="preserve">استخراج </w:t>
            </w:r>
            <w:r w:rsidRPr="00673868">
              <w:rPr>
                <w:rFonts w:ascii="Calibri" w:hAnsi="Calibri" w:cs="B Nazanin"/>
                <w:b/>
                <w:bCs/>
                <w:color w:val="000000"/>
                <w:sz w:val="22"/>
                <w:szCs w:val="22"/>
              </w:rPr>
              <w:t>KPI</w:t>
            </w:r>
            <w:r>
              <w:rPr>
                <w:rFonts w:ascii="Calibri" w:hAnsi="Calibri" w:cs="B Nazanin"/>
                <w:b/>
                <w:bCs/>
                <w:color w:val="000000"/>
                <w:sz w:val="22"/>
                <w:szCs w:val="22"/>
                <w:rtl/>
              </w:rPr>
              <w:t xml:space="preserve">  </w:t>
            </w:r>
            <w:r>
              <w:rPr>
                <w:rFonts w:ascii="Calibri" w:hAnsi="Calibri" w:cs="B Nazanin" w:hint="cs"/>
                <w:b/>
                <w:bCs/>
                <w:color w:val="000000"/>
                <w:sz w:val="22"/>
                <w:szCs w:val="22"/>
                <w:rtl/>
              </w:rPr>
              <w:t>های حوزه مهندسی و برنامه ریزی</w:t>
            </w:r>
          </w:p>
        </w:tc>
      </w:tr>
      <w:tr w:rsidR="002F240A" w:rsidRPr="00673868" w14:paraId="631566FE" w14:textId="77777777" w:rsidTr="002F240A">
        <w:trPr>
          <w:trHeight w:val="300"/>
          <w:jc w:val="center"/>
        </w:trPr>
        <w:tc>
          <w:tcPr>
            <w:tcW w:w="1120" w:type="dxa"/>
            <w:vMerge/>
            <w:shd w:val="clear" w:color="auto" w:fill="BFBFBF" w:themeFill="background1" w:themeFillShade="BF"/>
            <w:noWrap/>
            <w:vAlign w:val="center"/>
          </w:tcPr>
          <w:p w14:paraId="44D42F9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B31DDC4" w14:textId="77777777" w:rsidR="002F240A" w:rsidRPr="00673868" w:rsidRDefault="002F240A" w:rsidP="002F240A">
            <w:pPr>
              <w:widowControl/>
              <w:spacing w:line="240" w:lineRule="auto"/>
              <w:jc w:val="left"/>
              <w:rPr>
                <w:rFonts w:ascii="Calibri" w:eastAsia="Times New Roman" w:hAnsi="Calibri" w:cs="B Nazanin"/>
                <w:b/>
                <w:bCs/>
                <w:color w:val="000000"/>
                <w:sz w:val="22"/>
                <w:szCs w:val="22"/>
                <w:rtl/>
                <w:lang w:bidi="ar-SA"/>
              </w:rPr>
            </w:pPr>
            <w:r w:rsidRPr="00673868">
              <w:rPr>
                <w:rFonts w:ascii="Calibri" w:hAnsi="Calibri" w:cs="B Nazanin"/>
                <w:b/>
                <w:bCs/>
                <w:color w:val="000000"/>
                <w:sz w:val="22"/>
                <w:szCs w:val="22"/>
                <w:rtl/>
              </w:rPr>
              <w:t>تدوین مدل های نفر سنجی و کار سنجی در ایستگاه های کاری</w:t>
            </w:r>
          </w:p>
        </w:tc>
      </w:tr>
      <w:tr w:rsidR="002F240A" w:rsidRPr="00673868" w14:paraId="1FA5449E" w14:textId="77777777" w:rsidTr="002F240A">
        <w:trPr>
          <w:trHeight w:val="300"/>
          <w:jc w:val="center"/>
        </w:trPr>
        <w:tc>
          <w:tcPr>
            <w:tcW w:w="1120" w:type="dxa"/>
            <w:vMerge w:val="restart"/>
            <w:shd w:val="clear" w:color="auto" w:fill="BFBFBF" w:themeFill="background1" w:themeFillShade="BF"/>
            <w:noWrap/>
            <w:vAlign w:val="center"/>
          </w:tcPr>
          <w:p w14:paraId="471D005B"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برنامه ریزی</w:t>
            </w:r>
          </w:p>
        </w:tc>
        <w:tc>
          <w:tcPr>
            <w:tcW w:w="6300" w:type="dxa"/>
            <w:shd w:val="clear" w:color="auto" w:fill="auto"/>
            <w:noWrap/>
            <w:vAlign w:val="center"/>
          </w:tcPr>
          <w:p w14:paraId="3EA373FB"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 برای برنامه ریزی تولید سفارشات و تامین</w:t>
            </w:r>
          </w:p>
        </w:tc>
      </w:tr>
      <w:tr w:rsidR="002F240A" w:rsidRPr="00673868" w14:paraId="1609B390" w14:textId="77777777" w:rsidTr="002F240A">
        <w:trPr>
          <w:trHeight w:val="300"/>
          <w:jc w:val="center"/>
        </w:trPr>
        <w:tc>
          <w:tcPr>
            <w:tcW w:w="1120" w:type="dxa"/>
            <w:vMerge/>
            <w:shd w:val="clear" w:color="auto" w:fill="BFBFBF" w:themeFill="background1" w:themeFillShade="BF"/>
            <w:noWrap/>
            <w:vAlign w:val="center"/>
          </w:tcPr>
          <w:p w14:paraId="2246327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A0B13F6"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طراحی مدلی برای کنترل ریسک ها در برنامه ریزی سفارسات</w:t>
            </w:r>
          </w:p>
        </w:tc>
      </w:tr>
      <w:tr w:rsidR="002F240A" w:rsidRPr="00673868" w14:paraId="559B046C" w14:textId="77777777" w:rsidTr="002F240A">
        <w:trPr>
          <w:trHeight w:val="300"/>
          <w:jc w:val="center"/>
        </w:trPr>
        <w:tc>
          <w:tcPr>
            <w:tcW w:w="1120" w:type="dxa"/>
            <w:vMerge/>
            <w:shd w:val="clear" w:color="auto" w:fill="BFBFBF" w:themeFill="background1" w:themeFillShade="BF"/>
            <w:noWrap/>
            <w:vAlign w:val="center"/>
          </w:tcPr>
          <w:p w14:paraId="0D3A641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141DC854"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مدلی برای خطانا پذیر کردن متد های برنامه ریزی تولید و سفارشات و تامین</w:t>
            </w:r>
          </w:p>
        </w:tc>
      </w:tr>
      <w:tr w:rsidR="002F240A" w:rsidRPr="00673868" w14:paraId="16F17772" w14:textId="77777777" w:rsidTr="002F240A">
        <w:trPr>
          <w:trHeight w:val="300"/>
          <w:jc w:val="center"/>
        </w:trPr>
        <w:tc>
          <w:tcPr>
            <w:tcW w:w="1120" w:type="dxa"/>
            <w:vMerge w:val="restart"/>
            <w:shd w:val="clear" w:color="auto" w:fill="BFBFBF" w:themeFill="background1" w:themeFillShade="BF"/>
            <w:noWrap/>
            <w:vAlign w:val="center"/>
          </w:tcPr>
          <w:p w14:paraId="37058F22"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r w:rsidRPr="00673868">
              <w:rPr>
                <w:rFonts w:ascii="Calibri" w:eastAsia="Times New Roman" w:hAnsi="Calibri" w:cs="B Nazanin" w:hint="cs"/>
                <w:b/>
                <w:bCs/>
                <w:color w:val="000000"/>
                <w:sz w:val="22"/>
                <w:szCs w:val="22"/>
                <w:rtl/>
                <w:lang w:bidi="ar-SA"/>
              </w:rPr>
              <w:t>مهندسی</w:t>
            </w:r>
          </w:p>
        </w:tc>
        <w:tc>
          <w:tcPr>
            <w:tcW w:w="6300" w:type="dxa"/>
            <w:shd w:val="clear" w:color="auto" w:fill="auto"/>
            <w:noWrap/>
            <w:vAlign w:val="center"/>
          </w:tcPr>
          <w:p w14:paraId="6B50D468"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و انتخاب روش اجرایی بهترین نرم افزار برای متد آرشیو فنی و مستندات</w:t>
            </w:r>
          </w:p>
        </w:tc>
      </w:tr>
      <w:tr w:rsidR="002F240A" w:rsidRPr="00673868" w14:paraId="300683D4" w14:textId="77777777" w:rsidTr="002F240A">
        <w:trPr>
          <w:trHeight w:val="300"/>
          <w:jc w:val="center"/>
        </w:trPr>
        <w:tc>
          <w:tcPr>
            <w:tcW w:w="1120" w:type="dxa"/>
            <w:vMerge/>
            <w:shd w:val="clear" w:color="auto" w:fill="BFBFBF" w:themeFill="background1" w:themeFillShade="BF"/>
            <w:noWrap/>
            <w:vAlign w:val="center"/>
          </w:tcPr>
          <w:p w14:paraId="488005FD"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2728FE0"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طراحی ساختار واحد مهندسی</w:t>
            </w:r>
          </w:p>
        </w:tc>
      </w:tr>
      <w:tr w:rsidR="002F240A" w:rsidRPr="00673868" w14:paraId="6128BA5A" w14:textId="77777777" w:rsidTr="002F240A">
        <w:trPr>
          <w:trHeight w:val="300"/>
          <w:jc w:val="center"/>
        </w:trPr>
        <w:tc>
          <w:tcPr>
            <w:tcW w:w="1120" w:type="dxa"/>
            <w:vMerge/>
            <w:shd w:val="clear" w:color="auto" w:fill="BFBFBF" w:themeFill="background1" w:themeFillShade="BF"/>
            <w:noWrap/>
            <w:vAlign w:val="center"/>
          </w:tcPr>
          <w:p w14:paraId="04FC34CF"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5A82A60A"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تدوین مدلی برای تشکیل کمیته کاهش ضایعات</w:t>
            </w:r>
          </w:p>
        </w:tc>
      </w:tr>
      <w:tr w:rsidR="002F240A" w:rsidRPr="00673868" w14:paraId="72A8FC22" w14:textId="77777777" w:rsidTr="002F240A">
        <w:trPr>
          <w:trHeight w:val="300"/>
          <w:jc w:val="center"/>
        </w:trPr>
        <w:tc>
          <w:tcPr>
            <w:tcW w:w="1120" w:type="dxa"/>
            <w:vMerge/>
            <w:shd w:val="clear" w:color="auto" w:fill="BFBFBF" w:themeFill="background1" w:themeFillShade="BF"/>
            <w:noWrap/>
            <w:vAlign w:val="center"/>
          </w:tcPr>
          <w:p w14:paraId="7281FE09" w14:textId="77777777" w:rsidR="002F240A" w:rsidRPr="00673868" w:rsidRDefault="002F240A" w:rsidP="002F240A">
            <w:pPr>
              <w:widowControl/>
              <w:bidi w:val="0"/>
              <w:spacing w:line="240" w:lineRule="auto"/>
              <w:jc w:val="center"/>
              <w:rPr>
                <w:rFonts w:ascii="Calibri" w:eastAsia="Times New Roman" w:hAnsi="Calibri" w:cs="B Nazanin"/>
                <w:b/>
                <w:bCs/>
                <w:color w:val="000000"/>
                <w:sz w:val="22"/>
                <w:szCs w:val="22"/>
                <w:rtl/>
                <w:lang w:bidi="ar-SA"/>
              </w:rPr>
            </w:pPr>
          </w:p>
        </w:tc>
        <w:tc>
          <w:tcPr>
            <w:tcW w:w="6300" w:type="dxa"/>
            <w:shd w:val="clear" w:color="auto" w:fill="auto"/>
            <w:noWrap/>
            <w:vAlign w:val="center"/>
          </w:tcPr>
          <w:p w14:paraId="7FFB9C52" w14:textId="77777777" w:rsidR="002F240A" w:rsidRPr="00673868" w:rsidRDefault="002F240A" w:rsidP="002F240A">
            <w:pPr>
              <w:widowControl/>
              <w:spacing w:line="240" w:lineRule="auto"/>
              <w:jc w:val="left"/>
              <w:rPr>
                <w:rFonts w:ascii="Calibri" w:hAnsi="Calibri" w:cs="B Nazanin"/>
                <w:b/>
                <w:bCs/>
                <w:color w:val="000000"/>
                <w:sz w:val="22"/>
                <w:szCs w:val="22"/>
                <w:rtl/>
              </w:rPr>
            </w:pPr>
            <w:r w:rsidRPr="00673868">
              <w:rPr>
                <w:rFonts w:ascii="Calibri" w:hAnsi="Calibri" w:cs="B Nazanin"/>
                <w:b/>
                <w:bCs/>
                <w:color w:val="000000"/>
                <w:sz w:val="22"/>
                <w:szCs w:val="22"/>
                <w:rtl/>
              </w:rPr>
              <w:t>استخراج نیاز های آموزشی در راستای متد های حل مسئله</w:t>
            </w:r>
          </w:p>
        </w:tc>
      </w:tr>
    </w:tbl>
    <w:p w14:paraId="57DD986A" w14:textId="77777777" w:rsidR="002F240A" w:rsidRDefault="002F240A" w:rsidP="002F240A">
      <w:pPr>
        <w:jc w:val="both"/>
        <w:rPr>
          <w:color w:val="0D0D0D" w:themeColor="text1" w:themeTint="F2"/>
          <w:rtl/>
        </w:rPr>
      </w:pPr>
    </w:p>
    <w:p w14:paraId="6B2D0248" w14:textId="1D93D986" w:rsidR="002F240A" w:rsidRPr="008930BB" w:rsidRDefault="002F240A" w:rsidP="002F240A">
      <w:pPr>
        <w:jc w:val="both"/>
        <w:rPr>
          <w:color w:val="0D0D0D" w:themeColor="text1" w:themeTint="F2"/>
          <w:rtl/>
        </w:rPr>
      </w:pPr>
      <w:r>
        <w:rPr>
          <w:rFonts w:hint="cs"/>
          <w:color w:val="0D0D0D" w:themeColor="text1" w:themeTint="F2"/>
          <w:rtl/>
        </w:rPr>
        <w:t xml:space="preserve">درهر بخش ابتدا شناخت به دست آمده در فاز قبلی به طور مختصر ارائه شده است. نکته قابل ذکر اینکه ممکن است برخی از اطلاعات با اطلاعات قبلی ارائه شده در فاز شناخت دچار بازشناسی باشد که در این صورت اطلاعات ارائه شده در این گزارش مبنای عمل خواهد بود. در این فصل برای هر یک از فعالیتهای اشاره شده در </w:t>
      </w:r>
      <w:r>
        <w:rPr>
          <w:color w:val="0D0D0D" w:themeColor="text1" w:themeTint="F2"/>
          <w:rtl/>
        </w:rPr>
        <w:fldChar w:fldCharType="begin"/>
      </w:r>
      <w:r>
        <w:rPr>
          <w:color w:val="0D0D0D" w:themeColor="text1" w:themeTint="F2"/>
          <w:rtl/>
        </w:rPr>
        <w:instrText xml:space="preserve"> </w:instrText>
      </w:r>
      <w:r>
        <w:rPr>
          <w:rFonts w:hint="cs"/>
          <w:color w:val="0D0D0D" w:themeColor="text1" w:themeTint="F2"/>
        </w:rPr>
        <w:instrText xml:space="preserve">REF </w:instrText>
      </w:r>
      <w:r>
        <w:rPr>
          <w:rFonts w:hint="cs"/>
          <w:color w:val="0D0D0D" w:themeColor="text1" w:themeTint="F2"/>
          <w:rtl/>
        </w:rPr>
        <w:instrText>_</w:instrText>
      </w:r>
      <w:r>
        <w:rPr>
          <w:rFonts w:hint="cs"/>
          <w:color w:val="0D0D0D" w:themeColor="text1" w:themeTint="F2"/>
        </w:rPr>
        <w:instrText>Ref24666169 \h</w:instrText>
      </w:r>
      <w:r>
        <w:rPr>
          <w:color w:val="0D0D0D" w:themeColor="text1" w:themeTint="F2"/>
          <w:rtl/>
        </w:rPr>
        <w:instrText xml:space="preserve"> </w:instrText>
      </w:r>
      <w:r>
        <w:rPr>
          <w:color w:val="0D0D0D" w:themeColor="text1" w:themeTint="F2"/>
          <w:rtl/>
        </w:rPr>
      </w:r>
      <w:r>
        <w:rPr>
          <w:color w:val="0D0D0D" w:themeColor="text1" w:themeTint="F2"/>
          <w:rtl/>
        </w:rPr>
        <w:fldChar w:fldCharType="separate"/>
      </w:r>
      <w:r>
        <w:rPr>
          <w:rtl/>
        </w:rPr>
        <w:t xml:space="preserve">جدول </w:t>
      </w:r>
      <w:r>
        <w:rPr>
          <w:noProof/>
          <w:rtl/>
        </w:rPr>
        <w:t>‏1</w:t>
      </w:r>
      <w:r>
        <w:rPr>
          <w:rtl/>
        </w:rPr>
        <w:noBreakHyphen/>
      </w:r>
      <w:r>
        <w:rPr>
          <w:noProof/>
          <w:rtl/>
        </w:rPr>
        <w:t>1</w:t>
      </w:r>
      <w:r>
        <w:rPr>
          <w:color w:val="0D0D0D" w:themeColor="text1" w:themeTint="F2"/>
          <w:rtl/>
        </w:rPr>
        <w:fldChar w:fldCharType="end"/>
      </w:r>
      <w:r>
        <w:rPr>
          <w:rFonts w:hint="cs"/>
          <w:color w:val="0D0D0D" w:themeColor="text1" w:themeTint="F2"/>
          <w:rtl/>
        </w:rPr>
        <w:t xml:space="preserve"> اولویت بندی برای شروع با هر یک از واحدهای سازمان، طبق توافق انجام شده با پرسنل کلیدی سازمان مشخص شده است. </w:t>
      </w:r>
    </w:p>
    <w:p w14:paraId="38BD73F3" w14:textId="77777777" w:rsidR="002F240A" w:rsidRPr="008930BB" w:rsidRDefault="002F240A" w:rsidP="002F240A">
      <w:pPr>
        <w:pStyle w:val="Heading2"/>
        <w:rPr>
          <w:rtl/>
        </w:rPr>
      </w:pPr>
      <w:bookmarkStart w:id="5" w:name="_Toc25106633"/>
      <w:bookmarkStart w:id="6" w:name="_Toc25277093"/>
      <w:r>
        <w:rPr>
          <w:rFonts w:hint="cs"/>
          <w:rtl/>
        </w:rPr>
        <w:t>طراحی لی اوت انبار محصول و مواد اولیه</w:t>
      </w:r>
      <w:bookmarkEnd w:id="5"/>
      <w:bookmarkEnd w:id="6"/>
    </w:p>
    <w:p w14:paraId="57160B6A" w14:textId="77777777" w:rsidR="002F240A" w:rsidRPr="001435BB" w:rsidRDefault="002F240A" w:rsidP="002F240A">
      <w:pPr>
        <w:pStyle w:val="Heading"/>
      </w:pPr>
      <w:r>
        <w:rPr>
          <w:color w:val="0D0D0D" w:themeColor="text1" w:themeTint="F2"/>
          <w:rtl/>
        </w:rPr>
        <w:t>به‌</w:t>
      </w:r>
      <w:r>
        <w:rPr>
          <w:rFonts w:hint="cs"/>
          <w:color w:val="0D0D0D" w:themeColor="text1" w:themeTint="F2"/>
          <w:rtl/>
        </w:rPr>
        <w:t xml:space="preserve"> جهت شروع طراحی لی اوت انبارهای موجود در سازمان، طبق اولویت ذیل طراحی انبارها انجام خواهد شد:</w:t>
      </w:r>
    </w:p>
    <w:p w14:paraId="03C0CF0F" w14:textId="77777777" w:rsidR="002F240A" w:rsidRPr="001435BB" w:rsidRDefault="002F240A" w:rsidP="00FB470A">
      <w:pPr>
        <w:pStyle w:val="Heading"/>
        <w:numPr>
          <w:ilvl w:val="0"/>
          <w:numId w:val="4"/>
        </w:numPr>
      </w:pPr>
      <w:r>
        <w:rPr>
          <w:rFonts w:hint="cs"/>
          <w:color w:val="0D0D0D" w:themeColor="text1" w:themeTint="F2"/>
          <w:rtl/>
        </w:rPr>
        <w:t>انبار نسوز و مواد شیمیایی</w:t>
      </w:r>
    </w:p>
    <w:p w14:paraId="16D414FE" w14:textId="77777777" w:rsidR="002F240A" w:rsidRPr="001435BB" w:rsidRDefault="002F240A" w:rsidP="00FB470A">
      <w:pPr>
        <w:pStyle w:val="Heading"/>
        <w:numPr>
          <w:ilvl w:val="0"/>
          <w:numId w:val="4"/>
        </w:numPr>
      </w:pPr>
      <w:r>
        <w:rPr>
          <w:rFonts w:hint="cs"/>
          <w:color w:val="0D0D0D" w:themeColor="text1" w:themeTint="F2"/>
          <w:rtl/>
        </w:rPr>
        <w:t>انبار مکانیکال</w:t>
      </w:r>
    </w:p>
    <w:p w14:paraId="613623FF" w14:textId="77777777" w:rsidR="002F240A" w:rsidRPr="001435BB" w:rsidRDefault="002F240A" w:rsidP="00FB470A">
      <w:pPr>
        <w:pStyle w:val="Heading"/>
        <w:numPr>
          <w:ilvl w:val="0"/>
          <w:numId w:val="4"/>
        </w:numPr>
      </w:pPr>
      <w:r>
        <w:rPr>
          <w:rFonts w:hint="cs"/>
          <w:color w:val="0D0D0D" w:themeColor="text1" w:themeTint="F2"/>
          <w:rtl/>
        </w:rPr>
        <w:t>انبار مرکزی</w:t>
      </w:r>
    </w:p>
    <w:p w14:paraId="750FD1AA" w14:textId="77777777" w:rsidR="002F240A" w:rsidRDefault="002F240A" w:rsidP="00FB470A">
      <w:pPr>
        <w:pStyle w:val="Heading"/>
        <w:numPr>
          <w:ilvl w:val="0"/>
          <w:numId w:val="4"/>
        </w:numPr>
      </w:pPr>
      <w:r>
        <w:rPr>
          <w:rFonts w:hint="cs"/>
          <w:color w:val="0D0D0D" w:themeColor="text1" w:themeTint="F2"/>
          <w:rtl/>
        </w:rPr>
        <w:t>انبار محصول</w:t>
      </w:r>
    </w:p>
    <w:p w14:paraId="7AEB5367" w14:textId="77777777" w:rsidR="002F240A" w:rsidRPr="00807FF3" w:rsidRDefault="002F240A" w:rsidP="00FB470A">
      <w:pPr>
        <w:pStyle w:val="Heading"/>
        <w:numPr>
          <w:ilvl w:val="0"/>
          <w:numId w:val="4"/>
        </w:numPr>
      </w:pPr>
      <w:r w:rsidRPr="00807FF3">
        <w:rPr>
          <w:rFonts w:hint="cs"/>
          <w:color w:val="0D0D0D" w:themeColor="text1" w:themeTint="F2"/>
          <w:rtl/>
        </w:rPr>
        <w:t>انبار مواد اولیه</w:t>
      </w:r>
    </w:p>
    <w:p w14:paraId="30EB7EF2" w14:textId="77777777" w:rsidR="002F240A" w:rsidRPr="00807FF3" w:rsidRDefault="002F240A" w:rsidP="00FB470A">
      <w:pPr>
        <w:pStyle w:val="Heading"/>
        <w:numPr>
          <w:ilvl w:val="0"/>
          <w:numId w:val="4"/>
        </w:numPr>
      </w:pPr>
      <w:r>
        <w:rPr>
          <w:rFonts w:hint="cs"/>
          <w:color w:val="0D0D0D" w:themeColor="text1" w:themeTint="F2"/>
          <w:rtl/>
        </w:rPr>
        <w:lastRenderedPageBreak/>
        <w:t>انبار ضایعات مکانیکی</w:t>
      </w:r>
    </w:p>
    <w:p w14:paraId="5571CC60" w14:textId="77777777" w:rsidR="002F240A" w:rsidRPr="00807FF3" w:rsidRDefault="002F240A" w:rsidP="002F240A">
      <w:pPr>
        <w:pStyle w:val="Heading2"/>
        <w:rPr>
          <w:rtl/>
        </w:rPr>
      </w:pPr>
      <w:bookmarkStart w:id="7" w:name="_Toc25106634"/>
      <w:bookmarkStart w:id="8" w:name="_Toc25277094"/>
      <w:r w:rsidRPr="00807FF3">
        <w:rPr>
          <w:rtl/>
        </w:rPr>
        <w:t>طراحی گردش مواد مناسب بین خطوط و انبار ها- تحویلدهی و تحویلگیری</w:t>
      </w:r>
      <w:bookmarkEnd w:id="7"/>
      <w:bookmarkEnd w:id="8"/>
    </w:p>
    <w:p w14:paraId="09BA5D23" w14:textId="77777777" w:rsidR="002F240A" w:rsidRDefault="002F240A" w:rsidP="002F240A">
      <w:pPr>
        <w:rPr>
          <w:rtl/>
        </w:rPr>
      </w:pPr>
      <w:r>
        <w:rPr>
          <w:rFonts w:hint="cs"/>
          <w:rtl/>
        </w:rPr>
        <w:t xml:space="preserve">به منظور بررسی گردش مواد بین خطوط و انبارها و نحوه تحویلدهی و تحویلگیری اولویت بندی ذیل برای بهبود انجام شده است. </w:t>
      </w:r>
    </w:p>
    <w:p w14:paraId="4D93CE86" w14:textId="77777777" w:rsidR="002F240A" w:rsidRDefault="002F240A" w:rsidP="00FB470A">
      <w:pPr>
        <w:pStyle w:val="ListParagraph"/>
        <w:numPr>
          <w:ilvl w:val="0"/>
          <w:numId w:val="5"/>
        </w:numPr>
      </w:pPr>
      <w:r>
        <w:rPr>
          <w:rFonts w:hint="cs"/>
          <w:rtl/>
        </w:rPr>
        <w:t>دانه بندی</w:t>
      </w:r>
    </w:p>
    <w:p w14:paraId="3A66B71B" w14:textId="77777777" w:rsidR="002F240A" w:rsidRDefault="002F240A" w:rsidP="00FB470A">
      <w:pPr>
        <w:pStyle w:val="ListParagraph"/>
        <w:numPr>
          <w:ilvl w:val="0"/>
          <w:numId w:val="5"/>
        </w:numPr>
      </w:pPr>
      <w:r>
        <w:rPr>
          <w:rFonts w:hint="cs"/>
          <w:rtl/>
        </w:rPr>
        <w:t>سینترینگ</w:t>
      </w:r>
    </w:p>
    <w:p w14:paraId="118B6B24" w14:textId="77777777" w:rsidR="002F240A" w:rsidRDefault="002F240A" w:rsidP="00FB470A">
      <w:pPr>
        <w:pStyle w:val="ListParagraph"/>
        <w:numPr>
          <w:ilvl w:val="0"/>
          <w:numId w:val="5"/>
        </w:numPr>
      </w:pPr>
      <w:r>
        <w:rPr>
          <w:rFonts w:hint="cs"/>
          <w:rtl/>
        </w:rPr>
        <w:t>جرم</w:t>
      </w:r>
    </w:p>
    <w:p w14:paraId="2C99FFDF" w14:textId="77777777" w:rsidR="002F240A" w:rsidRDefault="002F240A" w:rsidP="00FB470A">
      <w:pPr>
        <w:pStyle w:val="ListParagraph"/>
        <w:numPr>
          <w:ilvl w:val="0"/>
          <w:numId w:val="5"/>
        </w:numPr>
      </w:pPr>
      <w:r>
        <w:rPr>
          <w:rFonts w:hint="cs"/>
          <w:rtl/>
        </w:rPr>
        <w:t>کلینکر</w:t>
      </w:r>
    </w:p>
    <w:p w14:paraId="2AF9E5E7" w14:textId="77777777" w:rsidR="002F240A" w:rsidRDefault="002F240A" w:rsidP="00FB470A">
      <w:pPr>
        <w:pStyle w:val="ListParagraph"/>
        <w:numPr>
          <w:ilvl w:val="0"/>
          <w:numId w:val="5"/>
        </w:numPr>
      </w:pPr>
      <w:r>
        <w:rPr>
          <w:rFonts w:hint="cs"/>
          <w:rtl/>
        </w:rPr>
        <w:t>منیزیای ذوبی</w:t>
      </w:r>
    </w:p>
    <w:p w14:paraId="4FF5AB3B" w14:textId="77777777" w:rsidR="002F240A" w:rsidRDefault="002F240A" w:rsidP="00FB470A">
      <w:pPr>
        <w:pStyle w:val="ListParagraph"/>
        <w:numPr>
          <w:ilvl w:val="0"/>
          <w:numId w:val="5"/>
        </w:numPr>
      </w:pPr>
      <w:r>
        <w:rPr>
          <w:rFonts w:hint="cs"/>
          <w:rtl/>
        </w:rPr>
        <w:t>کلسیناسیون</w:t>
      </w:r>
    </w:p>
    <w:p w14:paraId="1EB6C7E2" w14:textId="77777777" w:rsidR="002F240A" w:rsidRDefault="002F240A" w:rsidP="00FB470A">
      <w:pPr>
        <w:pStyle w:val="ListParagraph"/>
        <w:numPr>
          <w:ilvl w:val="0"/>
          <w:numId w:val="5"/>
        </w:numPr>
      </w:pPr>
      <w:r>
        <w:rPr>
          <w:rFonts w:hint="cs"/>
          <w:rtl/>
        </w:rPr>
        <w:t>سنگ شکن</w:t>
      </w:r>
    </w:p>
    <w:p w14:paraId="651EED96" w14:textId="77777777" w:rsidR="002F240A" w:rsidRDefault="002F240A" w:rsidP="002F240A">
      <w:pPr>
        <w:pStyle w:val="Heading2"/>
        <w:rPr>
          <w:rtl/>
        </w:rPr>
      </w:pPr>
      <w:bookmarkStart w:id="9" w:name="_Toc25106635"/>
      <w:bookmarkStart w:id="10" w:name="_Toc25277095"/>
      <w:r w:rsidRPr="00800DF6">
        <w:rPr>
          <w:rtl/>
        </w:rPr>
        <w:t>تدوین مدل های نفر سنجی و کار سنجی در ایستگاه های کاری</w:t>
      </w:r>
      <w:bookmarkEnd w:id="9"/>
      <w:bookmarkEnd w:id="10"/>
    </w:p>
    <w:p w14:paraId="6E8D6E14" w14:textId="77777777" w:rsidR="002F240A" w:rsidRDefault="002F240A" w:rsidP="002F240A">
      <w:pPr>
        <w:rPr>
          <w:rtl/>
        </w:rPr>
      </w:pPr>
      <w:r>
        <w:rPr>
          <w:rFonts w:hint="cs"/>
          <w:rtl/>
        </w:rPr>
        <w:t xml:space="preserve">تدوین مدلهای نفرسنجی و کارسنجی طبق روش آموزش داده شده به پرسنل کلیدی سازمان به ترتیب اولویت در واحدهای ذیل انجام خواهد شد. </w:t>
      </w:r>
    </w:p>
    <w:p w14:paraId="42C4E642" w14:textId="77777777" w:rsidR="002F240A" w:rsidRDefault="002F240A" w:rsidP="00FB470A">
      <w:pPr>
        <w:pStyle w:val="ListParagraph"/>
        <w:numPr>
          <w:ilvl w:val="0"/>
          <w:numId w:val="6"/>
        </w:numPr>
      </w:pPr>
      <w:r>
        <w:rPr>
          <w:rFonts w:hint="cs"/>
          <w:rtl/>
        </w:rPr>
        <w:t xml:space="preserve"> جرم </w:t>
      </w:r>
    </w:p>
    <w:p w14:paraId="16C24886" w14:textId="77777777" w:rsidR="002F240A" w:rsidRDefault="002F240A" w:rsidP="00FB470A">
      <w:pPr>
        <w:pStyle w:val="ListParagraph"/>
        <w:numPr>
          <w:ilvl w:val="0"/>
          <w:numId w:val="6"/>
        </w:numPr>
      </w:pPr>
      <w:r>
        <w:rPr>
          <w:rFonts w:hint="cs"/>
          <w:rtl/>
        </w:rPr>
        <w:t>سینترینگ</w:t>
      </w:r>
    </w:p>
    <w:p w14:paraId="3664E84A" w14:textId="77777777" w:rsidR="002F240A" w:rsidRDefault="002F240A" w:rsidP="00FB470A">
      <w:pPr>
        <w:pStyle w:val="ListParagraph"/>
        <w:numPr>
          <w:ilvl w:val="0"/>
          <w:numId w:val="6"/>
        </w:numPr>
      </w:pPr>
      <w:r>
        <w:rPr>
          <w:rFonts w:hint="cs"/>
          <w:rtl/>
        </w:rPr>
        <w:t>کلینکر</w:t>
      </w:r>
    </w:p>
    <w:p w14:paraId="58302DC8" w14:textId="77777777" w:rsidR="002F240A" w:rsidRDefault="002F240A" w:rsidP="00FB470A">
      <w:pPr>
        <w:pStyle w:val="ListParagraph"/>
        <w:numPr>
          <w:ilvl w:val="0"/>
          <w:numId w:val="6"/>
        </w:numPr>
      </w:pPr>
      <w:r>
        <w:rPr>
          <w:rFonts w:hint="cs"/>
          <w:rtl/>
        </w:rPr>
        <w:t>منیزیای ذوبی</w:t>
      </w:r>
    </w:p>
    <w:p w14:paraId="4B5935C3" w14:textId="77777777" w:rsidR="002F240A" w:rsidRDefault="002F240A" w:rsidP="00FB470A">
      <w:pPr>
        <w:pStyle w:val="ListParagraph"/>
        <w:numPr>
          <w:ilvl w:val="0"/>
          <w:numId w:val="6"/>
        </w:numPr>
      </w:pPr>
      <w:r>
        <w:rPr>
          <w:rFonts w:hint="cs"/>
          <w:rtl/>
        </w:rPr>
        <w:t>دانه بندی محصول</w:t>
      </w:r>
    </w:p>
    <w:p w14:paraId="38704717" w14:textId="77777777" w:rsidR="002F240A" w:rsidRDefault="002F240A" w:rsidP="00FB470A">
      <w:pPr>
        <w:pStyle w:val="ListParagraph"/>
        <w:numPr>
          <w:ilvl w:val="0"/>
          <w:numId w:val="6"/>
        </w:numPr>
      </w:pPr>
      <w:r>
        <w:rPr>
          <w:rFonts w:hint="cs"/>
          <w:rtl/>
        </w:rPr>
        <w:t xml:space="preserve">کلسیناسیون </w:t>
      </w:r>
    </w:p>
    <w:p w14:paraId="4664219C" w14:textId="77777777" w:rsidR="002F240A" w:rsidRDefault="002F240A" w:rsidP="00FB470A">
      <w:pPr>
        <w:pStyle w:val="ListParagraph"/>
        <w:numPr>
          <w:ilvl w:val="0"/>
          <w:numId w:val="6"/>
        </w:numPr>
        <w:rPr>
          <w:rtl/>
        </w:rPr>
      </w:pPr>
      <w:r>
        <w:rPr>
          <w:rFonts w:hint="cs"/>
          <w:rtl/>
        </w:rPr>
        <w:t>سنگ شکن</w:t>
      </w:r>
    </w:p>
    <w:p w14:paraId="0A6A38DD" w14:textId="77777777" w:rsidR="002F240A" w:rsidRDefault="002F240A" w:rsidP="002F240A">
      <w:pPr>
        <w:pStyle w:val="Heading2"/>
        <w:rPr>
          <w:rtl/>
        </w:rPr>
      </w:pPr>
      <w:bookmarkStart w:id="11" w:name="_Toc25106636"/>
      <w:bookmarkStart w:id="12" w:name="_Toc25277096"/>
      <w:r>
        <w:rPr>
          <w:rFonts w:hint="cs"/>
          <w:rtl/>
        </w:rPr>
        <w:t>روش انجام کار در فاز تدوین</w:t>
      </w:r>
      <w:bookmarkEnd w:id="11"/>
      <w:bookmarkEnd w:id="12"/>
    </w:p>
    <w:p w14:paraId="28142BF0" w14:textId="77777777" w:rsidR="002F240A" w:rsidRDefault="002F240A" w:rsidP="002F240A">
      <w:pPr>
        <w:rPr>
          <w:rtl/>
        </w:rPr>
      </w:pPr>
      <w:r>
        <w:rPr>
          <w:rFonts w:hint="cs"/>
          <w:rtl/>
        </w:rPr>
        <w:t xml:space="preserve">فاز تدوین در 7 مرحله اجرا شده است و هدف از آن آمادگی جهت فاز پاپش و اجرا با ارائه متدها به سازمان، آموزش و نهایی کردن متد با افراد کلیدی سازمان است. این مراحل شامل فعالیت های ذیل است: </w:t>
      </w:r>
    </w:p>
    <w:p w14:paraId="28E64BC3" w14:textId="77777777" w:rsidR="002F240A" w:rsidRDefault="002F240A" w:rsidP="00FB470A">
      <w:pPr>
        <w:pStyle w:val="ListParagraph"/>
        <w:numPr>
          <w:ilvl w:val="0"/>
          <w:numId w:val="7"/>
        </w:numPr>
      </w:pPr>
      <w:r>
        <w:rPr>
          <w:rFonts w:hint="cs"/>
          <w:rtl/>
        </w:rPr>
        <w:t>بازدید از قسمت های سازمان و کسب مجدد اطلاعات</w:t>
      </w:r>
    </w:p>
    <w:p w14:paraId="25F54CCF" w14:textId="77777777" w:rsidR="002F240A" w:rsidRDefault="002F240A" w:rsidP="00FB470A">
      <w:pPr>
        <w:pStyle w:val="ListParagraph"/>
        <w:numPr>
          <w:ilvl w:val="0"/>
          <w:numId w:val="7"/>
        </w:numPr>
      </w:pPr>
      <w:r>
        <w:rPr>
          <w:rFonts w:hint="cs"/>
          <w:rtl/>
        </w:rPr>
        <w:t xml:space="preserve">مقایسه اطلاعات به دست آمده و اطلاعات دریافتی در فاز شناخت </w:t>
      </w:r>
    </w:p>
    <w:p w14:paraId="4E907A4A" w14:textId="77777777" w:rsidR="002F240A" w:rsidRDefault="002F240A" w:rsidP="00FB470A">
      <w:pPr>
        <w:pStyle w:val="ListParagraph"/>
        <w:numPr>
          <w:ilvl w:val="0"/>
          <w:numId w:val="7"/>
        </w:numPr>
      </w:pPr>
      <w:r>
        <w:rPr>
          <w:rFonts w:hint="cs"/>
          <w:rtl/>
        </w:rPr>
        <w:t>برگزاری جلسات مشترک و تعیین اولویت بندی</w:t>
      </w:r>
    </w:p>
    <w:p w14:paraId="17B0419A" w14:textId="77777777" w:rsidR="002F240A" w:rsidRDefault="002F240A" w:rsidP="00FB470A">
      <w:pPr>
        <w:pStyle w:val="ListParagraph"/>
        <w:numPr>
          <w:ilvl w:val="0"/>
          <w:numId w:val="7"/>
        </w:numPr>
      </w:pPr>
      <w:r>
        <w:rPr>
          <w:rFonts w:hint="cs"/>
          <w:rtl/>
        </w:rPr>
        <w:lastRenderedPageBreak/>
        <w:t>ارائه متد و آموزش آن در صورت نیاز</w:t>
      </w:r>
    </w:p>
    <w:p w14:paraId="5FD166D1" w14:textId="77777777" w:rsidR="002F240A" w:rsidRDefault="002F240A" w:rsidP="00FB470A">
      <w:pPr>
        <w:pStyle w:val="ListParagraph"/>
        <w:numPr>
          <w:ilvl w:val="0"/>
          <w:numId w:val="7"/>
        </w:numPr>
      </w:pPr>
      <w:r>
        <w:rPr>
          <w:rFonts w:hint="cs"/>
          <w:rtl/>
        </w:rPr>
        <w:t>تدوین روش کار و اخذ تاییدیه از تفرات کلیدی سازمان</w:t>
      </w:r>
    </w:p>
    <w:p w14:paraId="7F6250C4" w14:textId="77777777" w:rsidR="002F240A" w:rsidRDefault="002F240A" w:rsidP="00FB470A">
      <w:pPr>
        <w:pStyle w:val="ListParagraph"/>
        <w:numPr>
          <w:ilvl w:val="0"/>
          <w:numId w:val="7"/>
        </w:numPr>
      </w:pPr>
      <w:r>
        <w:rPr>
          <w:rFonts w:hint="cs"/>
          <w:rtl/>
        </w:rPr>
        <w:t>اجرای یک نمونه طبق اولوبت بندی به جهت رفع نواقص و نحوه اجرا</w:t>
      </w:r>
    </w:p>
    <w:p w14:paraId="62A7C4D0" w14:textId="59102738" w:rsidR="002F240A" w:rsidRDefault="002F240A" w:rsidP="002F240A"/>
    <w:p w14:paraId="5BBD802F" w14:textId="42F64D9E" w:rsidR="002F240A" w:rsidRDefault="002F240A" w:rsidP="002F240A">
      <w:pPr>
        <w:rPr>
          <w:rtl/>
        </w:rPr>
      </w:pPr>
    </w:p>
    <w:p w14:paraId="7E0C8E52" w14:textId="1A854B6A" w:rsidR="00830428" w:rsidRDefault="00830428" w:rsidP="002F240A">
      <w:pPr>
        <w:rPr>
          <w:rtl/>
        </w:rPr>
      </w:pPr>
    </w:p>
    <w:p w14:paraId="06AADE21" w14:textId="4E16F5E6" w:rsidR="00830428" w:rsidRDefault="00830428" w:rsidP="002F240A">
      <w:pPr>
        <w:rPr>
          <w:rtl/>
        </w:rPr>
      </w:pPr>
    </w:p>
    <w:p w14:paraId="61E4522B" w14:textId="6F640555" w:rsidR="00830428" w:rsidRDefault="00830428" w:rsidP="002F240A">
      <w:pPr>
        <w:rPr>
          <w:rtl/>
        </w:rPr>
      </w:pPr>
    </w:p>
    <w:p w14:paraId="6B2D8264" w14:textId="4DCF1C16" w:rsidR="00830428" w:rsidRDefault="00830428" w:rsidP="002F240A">
      <w:pPr>
        <w:rPr>
          <w:rtl/>
        </w:rPr>
      </w:pPr>
    </w:p>
    <w:p w14:paraId="1D754A1E" w14:textId="6F1B36AB" w:rsidR="00830428" w:rsidRDefault="00830428" w:rsidP="002F240A">
      <w:pPr>
        <w:rPr>
          <w:rtl/>
        </w:rPr>
      </w:pPr>
    </w:p>
    <w:p w14:paraId="020D28AC" w14:textId="674252E1" w:rsidR="00830428" w:rsidRDefault="00830428" w:rsidP="002F240A">
      <w:pPr>
        <w:rPr>
          <w:rtl/>
        </w:rPr>
      </w:pPr>
    </w:p>
    <w:p w14:paraId="76726457" w14:textId="5EF10517" w:rsidR="00830428" w:rsidRDefault="00830428" w:rsidP="002F240A">
      <w:pPr>
        <w:rPr>
          <w:rtl/>
        </w:rPr>
      </w:pPr>
    </w:p>
    <w:p w14:paraId="5F5D3E3C" w14:textId="5C0F3002" w:rsidR="00830428" w:rsidRDefault="00830428" w:rsidP="002F240A">
      <w:pPr>
        <w:rPr>
          <w:rtl/>
        </w:rPr>
      </w:pPr>
    </w:p>
    <w:p w14:paraId="4DB19990" w14:textId="5D315B42" w:rsidR="00830428" w:rsidRDefault="00830428" w:rsidP="002F240A">
      <w:pPr>
        <w:rPr>
          <w:rtl/>
        </w:rPr>
      </w:pPr>
    </w:p>
    <w:p w14:paraId="4986EBE9" w14:textId="14370C84" w:rsidR="00830428" w:rsidRDefault="00830428" w:rsidP="002F240A">
      <w:pPr>
        <w:rPr>
          <w:rtl/>
        </w:rPr>
      </w:pPr>
    </w:p>
    <w:p w14:paraId="1EE7CE5D" w14:textId="719A2EA5" w:rsidR="00830428" w:rsidRDefault="00830428" w:rsidP="002F240A">
      <w:pPr>
        <w:rPr>
          <w:rtl/>
        </w:rPr>
      </w:pPr>
    </w:p>
    <w:p w14:paraId="42FC5C96" w14:textId="478D1BC2" w:rsidR="00830428" w:rsidRDefault="00830428" w:rsidP="002F240A">
      <w:pPr>
        <w:rPr>
          <w:rtl/>
        </w:rPr>
      </w:pPr>
    </w:p>
    <w:p w14:paraId="0B6EC6EF" w14:textId="637493FC" w:rsidR="00830428" w:rsidRDefault="00830428" w:rsidP="002F240A">
      <w:pPr>
        <w:rPr>
          <w:rtl/>
        </w:rPr>
      </w:pPr>
    </w:p>
    <w:p w14:paraId="0A5E1DA4" w14:textId="0C87F529" w:rsidR="00830428" w:rsidRDefault="00830428" w:rsidP="002F240A">
      <w:pPr>
        <w:rPr>
          <w:rtl/>
        </w:rPr>
      </w:pPr>
    </w:p>
    <w:p w14:paraId="56D4E9C7" w14:textId="7EF3F63D" w:rsidR="00830428" w:rsidRDefault="00830428" w:rsidP="002F240A">
      <w:pPr>
        <w:rPr>
          <w:rtl/>
        </w:rPr>
      </w:pPr>
    </w:p>
    <w:p w14:paraId="703A8D99" w14:textId="6ADBBB7B" w:rsidR="00830428" w:rsidRDefault="00830428" w:rsidP="002F240A">
      <w:pPr>
        <w:rPr>
          <w:rtl/>
        </w:rPr>
      </w:pPr>
    </w:p>
    <w:p w14:paraId="0AB43AC0" w14:textId="1F1F8CA3" w:rsidR="00830428" w:rsidRDefault="00830428" w:rsidP="002F240A">
      <w:pPr>
        <w:rPr>
          <w:rtl/>
        </w:rPr>
      </w:pPr>
    </w:p>
    <w:p w14:paraId="18630BD4" w14:textId="2A0359BA" w:rsidR="00830428" w:rsidRDefault="00830428" w:rsidP="002F240A">
      <w:pPr>
        <w:rPr>
          <w:rtl/>
        </w:rPr>
      </w:pPr>
    </w:p>
    <w:p w14:paraId="5D95F77B" w14:textId="31FB751F" w:rsidR="00830428" w:rsidRDefault="00830428" w:rsidP="002F240A">
      <w:pPr>
        <w:rPr>
          <w:rtl/>
        </w:rPr>
      </w:pPr>
    </w:p>
    <w:p w14:paraId="16C906D9" w14:textId="7FA20CC2" w:rsidR="00830428" w:rsidRDefault="00830428" w:rsidP="002F240A">
      <w:pPr>
        <w:rPr>
          <w:rtl/>
        </w:rPr>
      </w:pPr>
    </w:p>
    <w:p w14:paraId="06D06252" w14:textId="218F40DB" w:rsidR="00830428" w:rsidRDefault="00830428" w:rsidP="002F240A">
      <w:pPr>
        <w:rPr>
          <w:rtl/>
        </w:rPr>
      </w:pPr>
    </w:p>
    <w:p w14:paraId="0FB7E58E" w14:textId="77777777" w:rsidR="00830428" w:rsidRDefault="00830428" w:rsidP="002F240A"/>
    <w:p w14:paraId="4C3A4034" w14:textId="77777777" w:rsidR="002F240A" w:rsidRPr="00434A0A" w:rsidRDefault="002F240A" w:rsidP="002F240A">
      <w:pPr>
        <w:pStyle w:val="Heading1"/>
      </w:pPr>
      <w:bookmarkStart w:id="13" w:name="_Toc25277097"/>
      <w:r w:rsidRPr="00434A0A">
        <w:rPr>
          <w:rtl/>
        </w:rPr>
        <w:lastRenderedPageBreak/>
        <w:t>طراحی لیوت انبار محصول و مواد اولیه</w:t>
      </w:r>
      <w:bookmarkEnd w:id="13"/>
    </w:p>
    <w:p w14:paraId="71BDE82C" w14:textId="77777777" w:rsidR="002F240A" w:rsidRDefault="002F240A" w:rsidP="002F240A">
      <w:pPr>
        <w:rPr>
          <w:rtl/>
        </w:rPr>
      </w:pPr>
      <w:r>
        <w:rPr>
          <w:rFonts w:hint="cs"/>
          <w:rtl/>
        </w:rPr>
        <w:t xml:space="preserve">در بخش طراحی لی اوت، انبارهای مواد،  قطعات و تجهیزات در نظر گرفته شده است. اولویت طراحی لی اوت در انبارها بدین صورت در نظر گرفته شده است: </w:t>
      </w:r>
    </w:p>
    <w:p w14:paraId="1D80E5A9" w14:textId="77777777" w:rsidR="002F240A" w:rsidRDefault="002F240A" w:rsidP="00FB470A">
      <w:pPr>
        <w:pStyle w:val="ListParagraph"/>
        <w:numPr>
          <w:ilvl w:val="0"/>
          <w:numId w:val="8"/>
        </w:numPr>
      </w:pPr>
      <w:r>
        <w:rPr>
          <w:rFonts w:hint="cs"/>
          <w:rtl/>
        </w:rPr>
        <w:t xml:space="preserve">انبار مرکزی بعنوان اصلی ترین انبار شامل زیرمجموعه های ذیل است: </w:t>
      </w:r>
    </w:p>
    <w:p w14:paraId="74F739AA" w14:textId="77777777" w:rsidR="002F240A" w:rsidRDefault="002F240A" w:rsidP="00FB470A">
      <w:pPr>
        <w:pStyle w:val="ListParagraph"/>
        <w:numPr>
          <w:ilvl w:val="1"/>
          <w:numId w:val="8"/>
        </w:numPr>
      </w:pPr>
      <w:r>
        <w:rPr>
          <w:rFonts w:hint="cs"/>
          <w:rtl/>
        </w:rPr>
        <w:t>انبار ملزومات تولید و مصرف شامل کلیه قطعات مصرفی تولید و واحدهای فنی و خدماتی</w:t>
      </w:r>
    </w:p>
    <w:p w14:paraId="4B6C3494" w14:textId="77777777" w:rsidR="002F240A" w:rsidRDefault="002F240A" w:rsidP="00FB470A">
      <w:pPr>
        <w:pStyle w:val="ListParagraph"/>
        <w:numPr>
          <w:ilvl w:val="1"/>
          <w:numId w:val="8"/>
        </w:numPr>
      </w:pPr>
      <w:r>
        <w:rPr>
          <w:rFonts w:hint="cs"/>
          <w:rtl/>
        </w:rPr>
        <w:t xml:space="preserve">انبار نسوز که شامل آجرهای مربوط به تعمیرات دوره ای، بشکه های روغن،کیسه های جامبوبگ و سایر ملزومات بندی است. </w:t>
      </w:r>
    </w:p>
    <w:p w14:paraId="1129FB7E" w14:textId="77777777" w:rsidR="002F240A" w:rsidRDefault="002F240A" w:rsidP="00FB470A">
      <w:pPr>
        <w:pStyle w:val="ListParagraph"/>
        <w:numPr>
          <w:ilvl w:val="1"/>
          <w:numId w:val="8"/>
        </w:numPr>
      </w:pPr>
      <w:r>
        <w:rPr>
          <w:rFonts w:hint="cs"/>
          <w:rtl/>
        </w:rPr>
        <w:t xml:space="preserve">انبار مکانیکی که شامل قطعات مورد نیاز واحدهای مکانیک و برق است. بعلاوه الکترودهای مصرفی در واحد فیوزد در این انبار نگهداری میشود. </w:t>
      </w:r>
    </w:p>
    <w:p w14:paraId="12A1CF91" w14:textId="77777777" w:rsidR="002F240A" w:rsidRDefault="002F240A" w:rsidP="00FB470A">
      <w:pPr>
        <w:pStyle w:val="ListParagraph"/>
        <w:numPr>
          <w:ilvl w:val="1"/>
          <w:numId w:val="8"/>
        </w:numPr>
      </w:pPr>
      <w:r>
        <w:rPr>
          <w:rFonts w:hint="cs"/>
          <w:rtl/>
        </w:rPr>
        <w:t xml:space="preserve">انبار مواد شیمیایی شامل کلیه مواد مصرفی واحد آزمایشگاه اعم از ظروف و مواد شیمیایی است. </w:t>
      </w:r>
    </w:p>
    <w:p w14:paraId="64A4A964" w14:textId="77777777" w:rsidR="002F240A" w:rsidRDefault="002F240A" w:rsidP="00FB470A">
      <w:pPr>
        <w:pStyle w:val="ListParagraph"/>
        <w:numPr>
          <w:ilvl w:val="0"/>
          <w:numId w:val="8"/>
        </w:numPr>
      </w:pPr>
      <w:r>
        <w:rPr>
          <w:rFonts w:hint="cs"/>
          <w:rtl/>
        </w:rPr>
        <w:t>گروه انبارهای ضایعات:</w:t>
      </w:r>
    </w:p>
    <w:p w14:paraId="1C03589E" w14:textId="77777777" w:rsidR="002F240A" w:rsidRDefault="002F240A" w:rsidP="00FB470A">
      <w:pPr>
        <w:pStyle w:val="ListParagraph"/>
        <w:numPr>
          <w:ilvl w:val="1"/>
          <w:numId w:val="8"/>
        </w:numPr>
      </w:pPr>
      <w:r>
        <w:rPr>
          <w:rFonts w:hint="cs"/>
          <w:rtl/>
        </w:rPr>
        <w:t xml:space="preserve">انبار روغن که در حال حاضر جهت دپوی برخی اقلام اسقاطی شامل تایر، نوار نقاله، لوازم آشپزخانه، میز و صندلی اسقاطی و لوازم اداری اسقاط است. </w:t>
      </w:r>
    </w:p>
    <w:p w14:paraId="476B5F78" w14:textId="77777777" w:rsidR="002F240A" w:rsidRDefault="002F240A" w:rsidP="00FB470A">
      <w:pPr>
        <w:pStyle w:val="ListParagraph"/>
        <w:numPr>
          <w:ilvl w:val="1"/>
          <w:numId w:val="8"/>
        </w:numPr>
      </w:pPr>
      <w:r>
        <w:rPr>
          <w:rFonts w:hint="cs"/>
          <w:rtl/>
        </w:rPr>
        <w:t xml:space="preserve">انبار اسقاط قطعات شامل قطعات اسقاطی مکانیکی و برقی </w:t>
      </w:r>
    </w:p>
    <w:p w14:paraId="7D3A4FAA" w14:textId="77777777" w:rsidR="002F240A" w:rsidRDefault="002F240A" w:rsidP="00FB470A">
      <w:pPr>
        <w:pStyle w:val="ListParagraph"/>
        <w:numPr>
          <w:ilvl w:val="1"/>
          <w:numId w:val="8"/>
        </w:numPr>
      </w:pPr>
      <w:r>
        <w:rPr>
          <w:rFonts w:hint="cs"/>
          <w:rtl/>
        </w:rPr>
        <w:t xml:space="preserve">انبار ضایعات روباز که شامل قطعات آهنی ضایعاتی است. </w:t>
      </w:r>
    </w:p>
    <w:p w14:paraId="410F1B21" w14:textId="77777777" w:rsidR="002F240A" w:rsidRDefault="002F240A" w:rsidP="002F240A">
      <w:pPr>
        <w:jc w:val="center"/>
      </w:pPr>
      <w:r>
        <w:rPr>
          <w:rFonts w:hint="cs"/>
          <w:rtl/>
        </w:rPr>
        <w:t>***</w:t>
      </w:r>
    </w:p>
    <w:p w14:paraId="7B9089E4" w14:textId="217F46D3" w:rsidR="002F240A" w:rsidRDefault="002F240A" w:rsidP="00FB470A">
      <w:pPr>
        <w:pStyle w:val="ListParagraph"/>
        <w:numPr>
          <w:ilvl w:val="0"/>
          <w:numId w:val="9"/>
        </w:numPr>
        <w:rPr>
          <w:rtl/>
        </w:rPr>
      </w:pPr>
      <w:r>
        <w:rPr>
          <w:rFonts w:hint="cs"/>
          <w:rtl/>
        </w:rPr>
        <w:t xml:space="preserve">الزامات در نظر گرفته جهت طراحی انبارها در </w:t>
      </w:r>
      <w:r w:rsidRPr="00C96DBD">
        <w:rPr>
          <w:rFonts w:hint="cs"/>
          <w:highlight w:val="yellow"/>
          <w:rtl/>
        </w:rPr>
        <w:t>پیوست 1</w:t>
      </w:r>
      <w:r>
        <w:rPr>
          <w:rFonts w:hint="cs"/>
          <w:rtl/>
        </w:rPr>
        <w:t xml:space="preserve"> ارائه شده است. </w:t>
      </w:r>
    </w:p>
    <w:p w14:paraId="7306E5EA" w14:textId="77777777" w:rsidR="002F240A" w:rsidRDefault="002F240A" w:rsidP="002F240A">
      <w:pPr>
        <w:jc w:val="center"/>
        <w:rPr>
          <w:rtl/>
        </w:rPr>
      </w:pPr>
      <w:r>
        <w:rPr>
          <w:rFonts w:hint="cs"/>
          <w:rtl/>
        </w:rPr>
        <w:t>***</w:t>
      </w:r>
    </w:p>
    <w:p w14:paraId="6AAF2609" w14:textId="77777777" w:rsidR="002F240A" w:rsidRDefault="002F240A" w:rsidP="002F240A">
      <w:pPr>
        <w:pStyle w:val="Heading2"/>
        <w:rPr>
          <w:rtl/>
        </w:rPr>
      </w:pPr>
      <w:bookmarkStart w:id="14" w:name="_Toc25106637"/>
      <w:bookmarkStart w:id="15" w:name="_Toc25277098"/>
      <w:r>
        <w:rPr>
          <w:rFonts w:hint="cs"/>
          <w:rtl/>
        </w:rPr>
        <w:t>روش انجام کار در فاز تدوین</w:t>
      </w:r>
      <w:bookmarkEnd w:id="14"/>
      <w:bookmarkEnd w:id="15"/>
    </w:p>
    <w:p w14:paraId="5C5313FD" w14:textId="77777777" w:rsidR="002F240A" w:rsidRDefault="002F240A" w:rsidP="002F240A">
      <w:pPr>
        <w:rPr>
          <w:rtl/>
        </w:rPr>
      </w:pPr>
      <w:r>
        <w:rPr>
          <w:rFonts w:hint="cs"/>
          <w:rtl/>
        </w:rPr>
        <w:t xml:space="preserve">به منظور شروع طراحی لی اوت مراحل ذیل انجام میشود: </w:t>
      </w:r>
    </w:p>
    <w:p w14:paraId="7A32C040" w14:textId="77777777" w:rsidR="002F240A" w:rsidRPr="00CA6569" w:rsidRDefault="002F240A" w:rsidP="00FB470A">
      <w:pPr>
        <w:pStyle w:val="ListParagraph"/>
        <w:numPr>
          <w:ilvl w:val="0"/>
          <w:numId w:val="10"/>
        </w:numPr>
        <w:rPr>
          <w:b/>
          <w:bCs/>
          <w:sz w:val="20"/>
          <w:szCs w:val="22"/>
          <w:rtl/>
        </w:rPr>
      </w:pPr>
      <w:r w:rsidRPr="00CA6569">
        <w:rPr>
          <w:rFonts w:hint="cs"/>
          <w:b/>
          <w:bCs/>
          <w:sz w:val="20"/>
          <w:szCs w:val="22"/>
          <w:rtl/>
        </w:rPr>
        <w:t xml:space="preserve">تهیه نقشه های موجود از انبارها از مدارک سازمان و تهیه ابعاد و اندازه در صورت عدم وجود مدرک </w:t>
      </w:r>
    </w:p>
    <w:p w14:paraId="0806544F" w14:textId="553ACF1A" w:rsidR="002F240A" w:rsidRPr="002F240A" w:rsidRDefault="002F240A" w:rsidP="002F240A">
      <w:pPr>
        <w:pStyle w:val="Caption"/>
        <w:keepNext/>
        <w:rPr>
          <w:b/>
          <w:bCs w:val="0"/>
        </w:rPr>
      </w:pPr>
      <w:bookmarkStart w:id="16" w:name="_Toc25227621"/>
      <w:r w:rsidRPr="002F240A">
        <w:rPr>
          <w:b/>
          <w:bCs w:val="0"/>
          <w:rtl/>
        </w:rPr>
        <w:t xml:space="preserve">جدول </w:t>
      </w:r>
      <w:r w:rsidR="0077512A">
        <w:rPr>
          <w:b/>
          <w:bCs w:val="0"/>
          <w:rtl/>
        </w:rPr>
        <w:fldChar w:fldCharType="begin"/>
      </w:r>
      <w:r w:rsidR="0077512A">
        <w:rPr>
          <w:b/>
          <w:bCs w:val="0"/>
          <w:rtl/>
        </w:rPr>
        <w:instrText xml:space="preserve"> </w:instrText>
      </w:r>
      <w:r w:rsidR="0077512A">
        <w:rPr>
          <w:b/>
          <w:bCs w:val="0"/>
        </w:rPr>
        <w:instrText xml:space="preserve">STYLEREF </w:instrText>
      </w:r>
      <w:r w:rsidR="0077512A">
        <w:rPr>
          <w:b/>
          <w:bCs w:val="0"/>
          <w:rtl/>
        </w:rPr>
        <w:instrText>1 \</w:instrText>
      </w:r>
      <w:r w:rsidR="0077512A">
        <w:rPr>
          <w:b/>
          <w:bCs w:val="0"/>
        </w:rPr>
        <w:instrText>s</w:instrText>
      </w:r>
      <w:r w:rsidR="0077512A">
        <w:rPr>
          <w:b/>
          <w:bCs w:val="0"/>
          <w:rtl/>
        </w:rPr>
        <w:instrText xml:space="preserve"> </w:instrText>
      </w:r>
      <w:r w:rsidR="0077512A">
        <w:rPr>
          <w:b/>
          <w:bCs w:val="0"/>
          <w:rtl/>
        </w:rPr>
        <w:fldChar w:fldCharType="separate"/>
      </w:r>
      <w:r w:rsidR="0077512A">
        <w:rPr>
          <w:b/>
          <w:bCs w:val="0"/>
          <w:noProof/>
          <w:rtl/>
        </w:rPr>
        <w:t>‏0</w:t>
      </w:r>
      <w:r w:rsidR="0077512A">
        <w:rPr>
          <w:b/>
          <w:bCs w:val="0"/>
          <w:rtl/>
        </w:rPr>
        <w:fldChar w:fldCharType="end"/>
      </w:r>
      <w:r w:rsidR="0077512A">
        <w:rPr>
          <w:b/>
          <w:bCs w:val="0"/>
          <w:rtl/>
        </w:rPr>
        <w:noBreakHyphen/>
      </w:r>
      <w:r w:rsidR="0077512A">
        <w:rPr>
          <w:b/>
          <w:bCs w:val="0"/>
          <w:rtl/>
        </w:rPr>
        <w:fldChar w:fldCharType="begin"/>
      </w:r>
      <w:r w:rsidR="0077512A">
        <w:rPr>
          <w:b/>
          <w:bCs w:val="0"/>
          <w:rtl/>
        </w:rPr>
        <w:instrText xml:space="preserve"> </w:instrText>
      </w:r>
      <w:r w:rsidR="0077512A">
        <w:rPr>
          <w:b/>
          <w:bCs w:val="0"/>
        </w:rPr>
        <w:instrText xml:space="preserve">SEQ </w:instrText>
      </w:r>
      <w:r w:rsidR="0077512A">
        <w:rPr>
          <w:b/>
          <w:bCs w:val="0"/>
          <w:rtl/>
        </w:rPr>
        <w:instrText xml:space="preserve">جدول \* </w:instrText>
      </w:r>
      <w:r w:rsidR="0077512A">
        <w:rPr>
          <w:b/>
          <w:bCs w:val="0"/>
        </w:rPr>
        <w:instrText>ARABIC \s 1</w:instrText>
      </w:r>
      <w:r w:rsidR="0077512A">
        <w:rPr>
          <w:b/>
          <w:bCs w:val="0"/>
          <w:rtl/>
        </w:rPr>
        <w:instrText xml:space="preserve"> </w:instrText>
      </w:r>
      <w:r w:rsidR="0077512A">
        <w:rPr>
          <w:b/>
          <w:bCs w:val="0"/>
          <w:rtl/>
        </w:rPr>
        <w:fldChar w:fldCharType="separate"/>
      </w:r>
      <w:r w:rsidR="0077512A">
        <w:rPr>
          <w:b/>
          <w:bCs w:val="0"/>
          <w:noProof/>
          <w:rtl/>
        </w:rPr>
        <w:t>1</w:t>
      </w:r>
      <w:r w:rsidR="0077512A">
        <w:rPr>
          <w:b/>
          <w:bCs w:val="0"/>
          <w:rtl/>
        </w:rPr>
        <w:fldChar w:fldCharType="end"/>
      </w:r>
      <w:r w:rsidRPr="002F240A">
        <w:rPr>
          <w:rFonts w:hint="cs"/>
          <w:b/>
          <w:bCs w:val="0"/>
          <w:rtl/>
        </w:rPr>
        <w:t xml:space="preserve"> ابعاد و اندازه های انبارها</w:t>
      </w:r>
      <w:bookmarkEnd w:id="16"/>
    </w:p>
    <w:tbl>
      <w:tblPr>
        <w:tblpPr w:leftFromText="180" w:rightFromText="180" w:vertAnchor="text" w:tblpXSpec="right" w:tblpY="1"/>
        <w:tblOverlap w:val="never"/>
        <w:bidiVisual/>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9"/>
        <w:gridCol w:w="1152"/>
        <w:gridCol w:w="1152"/>
        <w:gridCol w:w="1152"/>
        <w:gridCol w:w="1938"/>
      </w:tblGrid>
      <w:tr w:rsidR="002F240A" w:rsidRPr="002F240A" w14:paraId="11C28EFF" w14:textId="77777777" w:rsidTr="002F240A">
        <w:tc>
          <w:tcPr>
            <w:tcW w:w="3329" w:type="dxa"/>
            <w:shd w:val="clear" w:color="auto" w:fill="BDD6EE" w:themeFill="accent5" w:themeFillTint="66"/>
          </w:tcPr>
          <w:p w14:paraId="75DD1451" w14:textId="77777777" w:rsidR="002F240A" w:rsidRPr="002F240A" w:rsidRDefault="002F240A" w:rsidP="002F240A">
            <w:pPr>
              <w:jc w:val="center"/>
              <w:rPr>
                <w:b/>
                <w:rtl/>
              </w:rPr>
            </w:pPr>
            <w:r w:rsidRPr="002F240A">
              <w:rPr>
                <w:rFonts w:hint="cs"/>
                <w:b/>
                <w:rtl/>
              </w:rPr>
              <w:t>نام انبار</w:t>
            </w:r>
          </w:p>
        </w:tc>
        <w:tc>
          <w:tcPr>
            <w:tcW w:w="1152" w:type="dxa"/>
            <w:shd w:val="clear" w:color="auto" w:fill="BDD6EE" w:themeFill="accent5" w:themeFillTint="66"/>
          </w:tcPr>
          <w:p w14:paraId="3D615B6A" w14:textId="77777777" w:rsidR="002F240A" w:rsidRPr="002F240A" w:rsidRDefault="002F240A" w:rsidP="002F240A">
            <w:pPr>
              <w:jc w:val="center"/>
              <w:rPr>
                <w:b/>
                <w:rtl/>
              </w:rPr>
            </w:pPr>
            <w:r w:rsidRPr="002F240A">
              <w:rPr>
                <w:rFonts w:hint="cs"/>
                <w:b/>
                <w:rtl/>
              </w:rPr>
              <w:t>طول</w:t>
            </w:r>
          </w:p>
        </w:tc>
        <w:tc>
          <w:tcPr>
            <w:tcW w:w="1152" w:type="dxa"/>
            <w:shd w:val="clear" w:color="auto" w:fill="BDD6EE" w:themeFill="accent5" w:themeFillTint="66"/>
          </w:tcPr>
          <w:p w14:paraId="5AFCD23D" w14:textId="77777777" w:rsidR="002F240A" w:rsidRPr="002F240A" w:rsidRDefault="002F240A" w:rsidP="002F240A">
            <w:pPr>
              <w:jc w:val="center"/>
              <w:rPr>
                <w:b/>
                <w:rtl/>
              </w:rPr>
            </w:pPr>
            <w:r w:rsidRPr="002F240A">
              <w:rPr>
                <w:rFonts w:hint="cs"/>
                <w:b/>
                <w:rtl/>
              </w:rPr>
              <w:t>عرض</w:t>
            </w:r>
          </w:p>
        </w:tc>
        <w:tc>
          <w:tcPr>
            <w:tcW w:w="1152" w:type="dxa"/>
            <w:shd w:val="clear" w:color="auto" w:fill="BDD6EE" w:themeFill="accent5" w:themeFillTint="66"/>
          </w:tcPr>
          <w:p w14:paraId="301A5B1B" w14:textId="77777777" w:rsidR="002F240A" w:rsidRPr="002F240A" w:rsidRDefault="002F240A" w:rsidP="002F240A">
            <w:pPr>
              <w:jc w:val="center"/>
              <w:rPr>
                <w:b/>
                <w:rtl/>
              </w:rPr>
            </w:pPr>
            <w:r w:rsidRPr="002F240A">
              <w:rPr>
                <w:rFonts w:hint="cs"/>
                <w:b/>
                <w:rtl/>
              </w:rPr>
              <w:t>ارتفاع</w:t>
            </w:r>
          </w:p>
        </w:tc>
        <w:tc>
          <w:tcPr>
            <w:tcW w:w="1938" w:type="dxa"/>
            <w:shd w:val="clear" w:color="auto" w:fill="BDD6EE" w:themeFill="accent5" w:themeFillTint="66"/>
          </w:tcPr>
          <w:p w14:paraId="7E25F8B1" w14:textId="77777777" w:rsidR="002F240A" w:rsidRPr="002F240A" w:rsidRDefault="002F240A" w:rsidP="002F240A">
            <w:pPr>
              <w:jc w:val="center"/>
              <w:rPr>
                <w:b/>
                <w:rtl/>
              </w:rPr>
            </w:pPr>
            <w:r w:rsidRPr="002F240A">
              <w:rPr>
                <w:rFonts w:hint="cs"/>
                <w:b/>
                <w:rtl/>
              </w:rPr>
              <w:t>موقعیت</w:t>
            </w:r>
          </w:p>
        </w:tc>
      </w:tr>
      <w:tr w:rsidR="002F240A" w:rsidRPr="002F240A" w14:paraId="2E739347" w14:textId="77777777" w:rsidTr="002F240A">
        <w:tc>
          <w:tcPr>
            <w:tcW w:w="3329" w:type="dxa"/>
            <w:shd w:val="clear" w:color="auto" w:fill="BDD6EE" w:themeFill="accent5" w:themeFillTint="66"/>
          </w:tcPr>
          <w:p w14:paraId="6FF4874E" w14:textId="77777777" w:rsidR="002F240A" w:rsidRPr="002F240A" w:rsidRDefault="002F240A" w:rsidP="002F240A">
            <w:pPr>
              <w:jc w:val="center"/>
              <w:rPr>
                <w:b/>
                <w:rtl/>
              </w:rPr>
            </w:pPr>
            <w:r w:rsidRPr="002F240A">
              <w:rPr>
                <w:rFonts w:hint="cs"/>
                <w:b/>
                <w:rtl/>
              </w:rPr>
              <w:t>انبار ملزومات تولیدی و مصرفی</w:t>
            </w:r>
          </w:p>
        </w:tc>
        <w:tc>
          <w:tcPr>
            <w:tcW w:w="1152" w:type="dxa"/>
          </w:tcPr>
          <w:p w14:paraId="12F79DCB" w14:textId="77777777" w:rsidR="002F240A" w:rsidRPr="002F240A" w:rsidRDefault="002F240A" w:rsidP="002F240A">
            <w:pPr>
              <w:jc w:val="center"/>
              <w:rPr>
                <w:b/>
                <w:rtl/>
              </w:rPr>
            </w:pPr>
            <w:r w:rsidRPr="002F240A">
              <w:rPr>
                <w:rFonts w:hint="cs"/>
                <w:b/>
                <w:rtl/>
              </w:rPr>
              <w:t>31</w:t>
            </w:r>
          </w:p>
        </w:tc>
        <w:tc>
          <w:tcPr>
            <w:tcW w:w="1152" w:type="dxa"/>
          </w:tcPr>
          <w:p w14:paraId="406D424C" w14:textId="77777777" w:rsidR="002F240A" w:rsidRPr="002F240A" w:rsidRDefault="002F240A" w:rsidP="002F240A">
            <w:pPr>
              <w:jc w:val="center"/>
              <w:rPr>
                <w:b/>
                <w:rtl/>
              </w:rPr>
            </w:pPr>
            <w:r w:rsidRPr="002F240A">
              <w:rPr>
                <w:rFonts w:hint="cs"/>
                <w:b/>
                <w:rtl/>
              </w:rPr>
              <w:t>16.5</w:t>
            </w:r>
          </w:p>
        </w:tc>
        <w:tc>
          <w:tcPr>
            <w:tcW w:w="1152" w:type="dxa"/>
          </w:tcPr>
          <w:p w14:paraId="3A953760" w14:textId="77777777" w:rsidR="002F240A" w:rsidRPr="002F240A" w:rsidRDefault="002F240A" w:rsidP="002F240A">
            <w:pPr>
              <w:jc w:val="center"/>
              <w:rPr>
                <w:b/>
                <w:rtl/>
              </w:rPr>
            </w:pPr>
            <w:r w:rsidRPr="002F240A">
              <w:rPr>
                <w:rFonts w:hint="cs"/>
                <w:b/>
                <w:rtl/>
              </w:rPr>
              <w:t>5.7</w:t>
            </w:r>
          </w:p>
        </w:tc>
        <w:tc>
          <w:tcPr>
            <w:tcW w:w="1938" w:type="dxa"/>
          </w:tcPr>
          <w:p w14:paraId="097A2895"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4849C5F3" w14:textId="77777777" w:rsidTr="002F240A">
        <w:tc>
          <w:tcPr>
            <w:tcW w:w="3329" w:type="dxa"/>
            <w:shd w:val="clear" w:color="auto" w:fill="BDD6EE" w:themeFill="accent5" w:themeFillTint="66"/>
          </w:tcPr>
          <w:p w14:paraId="22E5D8A5" w14:textId="77777777" w:rsidR="002F240A" w:rsidRPr="002F240A" w:rsidRDefault="002F240A" w:rsidP="002F240A">
            <w:pPr>
              <w:jc w:val="center"/>
              <w:rPr>
                <w:b/>
                <w:rtl/>
              </w:rPr>
            </w:pPr>
            <w:r w:rsidRPr="002F240A">
              <w:rPr>
                <w:rFonts w:hint="cs"/>
                <w:b/>
                <w:rtl/>
              </w:rPr>
              <w:t>انبار نسوز</w:t>
            </w:r>
          </w:p>
        </w:tc>
        <w:tc>
          <w:tcPr>
            <w:tcW w:w="1152" w:type="dxa"/>
          </w:tcPr>
          <w:p w14:paraId="66B50137" w14:textId="77777777" w:rsidR="002F240A" w:rsidRPr="002F240A" w:rsidRDefault="002F240A" w:rsidP="002F240A">
            <w:pPr>
              <w:jc w:val="center"/>
              <w:rPr>
                <w:b/>
                <w:rtl/>
              </w:rPr>
            </w:pPr>
            <w:r w:rsidRPr="002F240A">
              <w:rPr>
                <w:rFonts w:hint="cs"/>
                <w:b/>
                <w:rtl/>
              </w:rPr>
              <w:t>31</w:t>
            </w:r>
          </w:p>
        </w:tc>
        <w:tc>
          <w:tcPr>
            <w:tcW w:w="1152" w:type="dxa"/>
          </w:tcPr>
          <w:p w14:paraId="48FC7B90" w14:textId="77777777" w:rsidR="002F240A" w:rsidRPr="002F240A" w:rsidRDefault="002F240A" w:rsidP="002F240A">
            <w:pPr>
              <w:jc w:val="center"/>
              <w:rPr>
                <w:b/>
                <w:rtl/>
              </w:rPr>
            </w:pPr>
            <w:r w:rsidRPr="002F240A">
              <w:rPr>
                <w:rFonts w:hint="cs"/>
                <w:b/>
                <w:rtl/>
              </w:rPr>
              <w:t>16.5</w:t>
            </w:r>
          </w:p>
        </w:tc>
        <w:tc>
          <w:tcPr>
            <w:tcW w:w="1152" w:type="dxa"/>
          </w:tcPr>
          <w:p w14:paraId="191D2253" w14:textId="77777777" w:rsidR="002F240A" w:rsidRPr="002F240A" w:rsidRDefault="002F240A" w:rsidP="002F240A">
            <w:pPr>
              <w:jc w:val="center"/>
              <w:rPr>
                <w:b/>
                <w:rtl/>
              </w:rPr>
            </w:pPr>
            <w:r w:rsidRPr="002F240A">
              <w:rPr>
                <w:rFonts w:hint="cs"/>
                <w:b/>
                <w:rtl/>
              </w:rPr>
              <w:t>5.7</w:t>
            </w:r>
          </w:p>
        </w:tc>
        <w:tc>
          <w:tcPr>
            <w:tcW w:w="1938" w:type="dxa"/>
          </w:tcPr>
          <w:p w14:paraId="0DBA89EB"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3843BE37" w14:textId="77777777" w:rsidTr="002F240A">
        <w:tc>
          <w:tcPr>
            <w:tcW w:w="3329" w:type="dxa"/>
            <w:shd w:val="clear" w:color="auto" w:fill="BDD6EE" w:themeFill="accent5" w:themeFillTint="66"/>
          </w:tcPr>
          <w:p w14:paraId="513BE35A" w14:textId="77777777" w:rsidR="002F240A" w:rsidRPr="002F240A" w:rsidRDefault="002F240A" w:rsidP="002F240A">
            <w:pPr>
              <w:jc w:val="center"/>
              <w:rPr>
                <w:b/>
                <w:rtl/>
              </w:rPr>
            </w:pPr>
            <w:r w:rsidRPr="002F240A">
              <w:rPr>
                <w:rFonts w:hint="cs"/>
                <w:b/>
                <w:rtl/>
              </w:rPr>
              <w:t>انبار مکانیکی</w:t>
            </w:r>
          </w:p>
        </w:tc>
        <w:tc>
          <w:tcPr>
            <w:tcW w:w="1152" w:type="dxa"/>
          </w:tcPr>
          <w:p w14:paraId="018DD901" w14:textId="77777777" w:rsidR="002F240A" w:rsidRPr="002F240A" w:rsidRDefault="002F240A" w:rsidP="002F240A">
            <w:pPr>
              <w:jc w:val="center"/>
              <w:rPr>
                <w:b/>
                <w:rtl/>
              </w:rPr>
            </w:pPr>
            <w:r w:rsidRPr="002F240A">
              <w:rPr>
                <w:rFonts w:hint="cs"/>
                <w:b/>
                <w:rtl/>
              </w:rPr>
              <w:t>31</w:t>
            </w:r>
          </w:p>
        </w:tc>
        <w:tc>
          <w:tcPr>
            <w:tcW w:w="1152" w:type="dxa"/>
          </w:tcPr>
          <w:p w14:paraId="39CA9EA8" w14:textId="77777777" w:rsidR="002F240A" w:rsidRPr="002F240A" w:rsidRDefault="002F240A" w:rsidP="002F240A">
            <w:pPr>
              <w:jc w:val="center"/>
              <w:rPr>
                <w:b/>
                <w:rtl/>
              </w:rPr>
            </w:pPr>
            <w:r w:rsidRPr="002F240A">
              <w:rPr>
                <w:rFonts w:hint="cs"/>
                <w:b/>
                <w:rtl/>
              </w:rPr>
              <w:t>12.5</w:t>
            </w:r>
          </w:p>
        </w:tc>
        <w:tc>
          <w:tcPr>
            <w:tcW w:w="1152" w:type="dxa"/>
          </w:tcPr>
          <w:p w14:paraId="2D355BB7" w14:textId="77777777" w:rsidR="002F240A" w:rsidRPr="002F240A" w:rsidRDefault="002F240A" w:rsidP="002F240A">
            <w:pPr>
              <w:jc w:val="center"/>
              <w:rPr>
                <w:b/>
                <w:rtl/>
              </w:rPr>
            </w:pPr>
            <w:r w:rsidRPr="002F240A">
              <w:rPr>
                <w:rFonts w:hint="cs"/>
                <w:b/>
                <w:rtl/>
              </w:rPr>
              <w:t>5.7</w:t>
            </w:r>
          </w:p>
        </w:tc>
        <w:tc>
          <w:tcPr>
            <w:tcW w:w="1938" w:type="dxa"/>
          </w:tcPr>
          <w:p w14:paraId="730C41C3" w14:textId="77777777" w:rsidR="002F240A" w:rsidRPr="002F240A" w:rsidRDefault="002F240A" w:rsidP="002F240A">
            <w:pPr>
              <w:jc w:val="center"/>
              <w:rPr>
                <w:b/>
                <w:sz w:val="22"/>
                <w:szCs w:val="24"/>
                <w:rtl/>
              </w:rPr>
            </w:pPr>
            <w:r w:rsidRPr="002F240A">
              <w:rPr>
                <w:rFonts w:hint="cs"/>
                <w:b/>
                <w:sz w:val="22"/>
                <w:szCs w:val="24"/>
                <w:rtl/>
              </w:rPr>
              <w:t>انبار مرکزی</w:t>
            </w:r>
          </w:p>
        </w:tc>
      </w:tr>
      <w:tr w:rsidR="002F240A" w:rsidRPr="002F240A" w14:paraId="24B27130" w14:textId="77777777" w:rsidTr="002F240A">
        <w:tc>
          <w:tcPr>
            <w:tcW w:w="3329" w:type="dxa"/>
            <w:shd w:val="clear" w:color="auto" w:fill="BDD6EE" w:themeFill="accent5" w:themeFillTint="66"/>
          </w:tcPr>
          <w:p w14:paraId="19E51EDF" w14:textId="77777777" w:rsidR="002F240A" w:rsidRPr="002F240A" w:rsidRDefault="002F240A" w:rsidP="002F240A">
            <w:pPr>
              <w:jc w:val="center"/>
              <w:rPr>
                <w:b/>
                <w:rtl/>
              </w:rPr>
            </w:pPr>
            <w:r w:rsidRPr="002F240A">
              <w:rPr>
                <w:rFonts w:hint="cs"/>
                <w:b/>
                <w:rtl/>
              </w:rPr>
              <w:t>انبار مواد شیمیایی</w:t>
            </w:r>
          </w:p>
        </w:tc>
        <w:tc>
          <w:tcPr>
            <w:tcW w:w="1152" w:type="dxa"/>
          </w:tcPr>
          <w:p w14:paraId="05DE1127" w14:textId="77777777" w:rsidR="002F240A" w:rsidRPr="002F240A" w:rsidRDefault="002F240A" w:rsidP="002F240A">
            <w:pPr>
              <w:jc w:val="center"/>
              <w:rPr>
                <w:b/>
                <w:rtl/>
              </w:rPr>
            </w:pPr>
            <w:r w:rsidRPr="002F240A">
              <w:rPr>
                <w:rFonts w:hint="cs"/>
                <w:b/>
                <w:rtl/>
              </w:rPr>
              <w:t>5</w:t>
            </w:r>
          </w:p>
        </w:tc>
        <w:tc>
          <w:tcPr>
            <w:tcW w:w="1152" w:type="dxa"/>
          </w:tcPr>
          <w:p w14:paraId="3344CB3A" w14:textId="77777777" w:rsidR="002F240A" w:rsidRPr="002F240A" w:rsidRDefault="002F240A" w:rsidP="002F240A">
            <w:pPr>
              <w:jc w:val="center"/>
              <w:rPr>
                <w:b/>
                <w:rtl/>
              </w:rPr>
            </w:pPr>
            <w:r w:rsidRPr="002F240A">
              <w:rPr>
                <w:rFonts w:hint="cs"/>
                <w:b/>
                <w:rtl/>
              </w:rPr>
              <w:t>4</w:t>
            </w:r>
          </w:p>
        </w:tc>
        <w:tc>
          <w:tcPr>
            <w:tcW w:w="1152" w:type="dxa"/>
          </w:tcPr>
          <w:p w14:paraId="7135438A" w14:textId="77777777" w:rsidR="002F240A" w:rsidRPr="002F240A" w:rsidRDefault="002F240A" w:rsidP="002F240A">
            <w:pPr>
              <w:jc w:val="center"/>
              <w:rPr>
                <w:b/>
                <w:rtl/>
              </w:rPr>
            </w:pPr>
            <w:r w:rsidRPr="002F240A">
              <w:rPr>
                <w:rFonts w:hint="cs"/>
                <w:b/>
                <w:rtl/>
              </w:rPr>
              <w:t>2.5</w:t>
            </w:r>
          </w:p>
        </w:tc>
        <w:tc>
          <w:tcPr>
            <w:tcW w:w="1938" w:type="dxa"/>
          </w:tcPr>
          <w:p w14:paraId="236CEC50" w14:textId="77777777" w:rsidR="002F240A" w:rsidRPr="002F240A" w:rsidRDefault="002F240A" w:rsidP="002F240A">
            <w:pPr>
              <w:jc w:val="center"/>
              <w:rPr>
                <w:b/>
                <w:sz w:val="22"/>
                <w:szCs w:val="24"/>
                <w:rtl/>
              </w:rPr>
            </w:pPr>
            <w:r w:rsidRPr="002F240A">
              <w:rPr>
                <w:rFonts w:hint="cs"/>
                <w:b/>
                <w:sz w:val="22"/>
                <w:szCs w:val="24"/>
                <w:rtl/>
              </w:rPr>
              <w:t>داخل انبار نسوز</w:t>
            </w:r>
          </w:p>
        </w:tc>
      </w:tr>
      <w:tr w:rsidR="002F240A" w:rsidRPr="002F240A" w14:paraId="67749B80" w14:textId="77777777" w:rsidTr="002F240A">
        <w:tc>
          <w:tcPr>
            <w:tcW w:w="3329" w:type="dxa"/>
            <w:shd w:val="clear" w:color="auto" w:fill="BDD6EE" w:themeFill="accent5" w:themeFillTint="66"/>
          </w:tcPr>
          <w:p w14:paraId="6CACF3C9" w14:textId="77777777" w:rsidR="002F240A" w:rsidRPr="002F240A" w:rsidRDefault="002F240A" w:rsidP="002F240A">
            <w:pPr>
              <w:jc w:val="center"/>
              <w:rPr>
                <w:b/>
                <w:rtl/>
              </w:rPr>
            </w:pPr>
            <w:r w:rsidRPr="002F240A">
              <w:rPr>
                <w:rFonts w:hint="cs"/>
                <w:b/>
                <w:rtl/>
              </w:rPr>
              <w:t xml:space="preserve">انبار روغن </w:t>
            </w:r>
          </w:p>
        </w:tc>
        <w:tc>
          <w:tcPr>
            <w:tcW w:w="1152" w:type="dxa"/>
          </w:tcPr>
          <w:p w14:paraId="42114C72" w14:textId="77777777" w:rsidR="002F240A" w:rsidRPr="002F240A" w:rsidRDefault="002F240A" w:rsidP="002F240A">
            <w:pPr>
              <w:jc w:val="center"/>
              <w:rPr>
                <w:b/>
                <w:rtl/>
              </w:rPr>
            </w:pPr>
            <w:r w:rsidRPr="002F240A">
              <w:rPr>
                <w:rFonts w:hint="cs"/>
                <w:b/>
                <w:rtl/>
              </w:rPr>
              <w:t>8</w:t>
            </w:r>
          </w:p>
        </w:tc>
        <w:tc>
          <w:tcPr>
            <w:tcW w:w="1152" w:type="dxa"/>
          </w:tcPr>
          <w:p w14:paraId="2CAE96F2" w14:textId="77777777" w:rsidR="002F240A" w:rsidRPr="002F240A" w:rsidRDefault="002F240A" w:rsidP="002F240A">
            <w:pPr>
              <w:jc w:val="center"/>
              <w:rPr>
                <w:b/>
                <w:rtl/>
              </w:rPr>
            </w:pPr>
            <w:r w:rsidRPr="002F240A">
              <w:rPr>
                <w:rFonts w:hint="cs"/>
                <w:b/>
                <w:rtl/>
              </w:rPr>
              <w:t>6</w:t>
            </w:r>
          </w:p>
        </w:tc>
        <w:tc>
          <w:tcPr>
            <w:tcW w:w="1152" w:type="dxa"/>
          </w:tcPr>
          <w:p w14:paraId="40E17A1C" w14:textId="77777777" w:rsidR="002F240A" w:rsidRPr="002F240A" w:rsidRDefault="002F240A" w:rsidP="002F240A">
            <w:pPr>
              <w:jc w:val="center"/>
              <w:rPr>
                <w:b/>
                <w:rtl/>
              </w:rPr>
            </w:pPr>
            <w:r w:rsidRPr="002F240A">
              <w:rPr>
                <w:rFonts w:hint="cs"/>
                <w:b/>
                <w:rtl/>
              </w:rPr>
              <w:t>2.7</w:t>
            </w:r>
          </w:p>
        </w:tc>
        <w:tc>
          <w:tcPr>
            <w:tcW w:w="1938" w:type="dxa"/>
          </w:tcPr>
          <w:p w14:paraId="251666DB" w14:textId="77777777" w:rsidR="002F240A" w:rsidRPr="002F240A" w:rsidRDefault="002F240A" w:rsidP="002F240A">
            <w:pPr>
              <w:jc w:val="center"/>
              <w:rPr>
                <w:b/>
                <w:sz w:val="22"/>
                <w:szCs w:val="24"/>
                <w:rtl/>
              </w:rPr>
            </w:pPr>
            <w:r w:rsidRPr="002F240A">
              <w:rPr>
                <w:rFonts w:hint="cs"/>
                <w:b/>
                <w:sz w:val="22"/>
                <w:szCs w:val="24"/>
                <w:rtl/>
              </w:rPr>
              <w:t>جنب سوله نجاری</w:t>
            </w:r>
          </w:p>
        </w:tc>
      </w:tr>
      <w:tr w:rsidR="002F240A" w:rsidRPr="002F240A" w14:paraId="6820E5B9" w14:textId="77777777" w:rsidTr="002F240A">
        <w:tc>
          <w:tcPr>
            <w:tcW w:w="3329" w:type="dxa"/>
            <w:shd w:val="clear" w:color="auto" w:fill="BDD6EE" w:themeFill="accent5" w:themeFillTint="66"/>
          </w:tcPr>
          <w:p w14:paraId="7F7E6353" w14:textId="77777777" w:rsidR="002F240A" w:rsidRPr="002F240A" w:rsidRDefault="002F240A" w:rsidP="002F240A">
            <w:pPr>
              <w:jc w:val="center"/>
              <w:rPr>
                <w:b/>
                <w:rtl/>
              </w:rPr>
            </w:pPr>
            <w:r w:rsidRPr="002F240A">
              <w:rPr>
                <w:rFonts w:hint="cs"/>
                <w:b/>
                <w:rtl/>
              </w:rPr>
              <w:lastRenderedPageBreak/>
              <w:t>انباراقلام اسقاطی</w:t>
            </w:r>
          </w:p>
        </w:tc>
        <w:tc>
          <w:tcPr>
            <w:tcW w:w="1152" w:type="dxa"/>
          </w:tcPr>
          <w:p w14:paraId="2EB56196" w14:textId="77777777" w:rsidR="002F240A" w:rsidRPr="002F240A" w:rsidRDefault="002F240A" w:rsidP="002F240A">
            <w:pPr>
              <w:jc w:val="center"/>
              <w:rPr>
                <w:b/>
                <w:rtl/>
              </w:rPr>
            </w:pPr>
            <w:r w:rsidRPr="002F240A">
              <w:rPr>
                <w:rFonts w:hint="cs"/>
                <w:b/>
                <w:rtl/>
              </w:rPr>
              <w:t>8</w:t>
            </w:r>
          </w:p>
        </w:tc>
        <w:tc>
          <w:tcPr>
            <w:tcW w:w="1152" w:type="dxa"/>
          </w:tcPr>
          <w:p w14:paraId="7F6D89D6" w14:textId="77777777" w:rsidR="002F240A" w:rsidRPr="002F240A" w:rsidRDefault="002F240A" w:rsidP="002F240A">
            <w:pPr>
              <w:jc w:val="center"/>
              <w:rPr>
                <w:b/>
                <w:rtl/>
              </w:rPr>
            </w:pPr>
            <w:r w:rsidRPr="002F240A">
              <w:rPr>
                <w:rFonts w:hint="cs"/>
                <w:b/>
                <w:rtl/>
              </w:rPr>
              <w:t>6</w:t>
            </w:r>
          </w:p>
        </w:tc>
        <w:tc>
          <w:tcPr>
            <w:tcW w:w="1152" w:type="dxa"/>
          </w:tcPr>
          <w:p w14:paraId="284DC87C" w14:textId="77777777" w:rsidR="002F240A" w:rsidRPr="002F240A" w:rsidRDefault="002F240A" w:rsidP="002F240A">
            <w:pPr>
              <w:jc w:val="center"/>
              <w:rPr>
                <w:b/>
                <w:rtl/>
              </w:rPr>
            </w:pPr>
            <w:r w:rsidRPr="002F240A">
              <w:rPr>
                <w:rFonts w:hint="cs"/>
                <w:b/>
                <w:rtl/>
              </w:rPr>
              <w:t>2</w:t>
            </w:r>
          </w:p>
        </w:tc>
        <w:tc>
          <w:tcPr>
            <w:tcW w:w="1938" w:type="dxa"/>
          </w:tcPr>
          <w:p w14:paraId="4B110CB2" w14:textId="77777777" w:rsidR="002F240A" w:rsidRPr="002F240A" w:rsidRDefault="002F240A" w:rsidP="002F240A">
            <w:pPr>
              <w:jc w:val="center"/>
              <w:rPr>
                <w:b/>
                <w:sz w:val="22"/>
                <w:szCs w:val="24"/>
                <w:rtl/>
              </w:rPr>
            </w:pPr>
            <w:r w:rsidRPr="002F240A">
              <w:rPr>
                <w:rFonts w:hint="cs"/>
                <w:b/>
                <w:sz w:val="22"/>
                <w:szCs w:val="24"/>
                <w:rtl/>
              </w:rPr>
              <w:t>جنب سوله نجاری</w:t>
            </w:r>
          </w:p>
        </w:tc>
      </w:tr>
      <w:tr w:rsidR="002F240A" w:rsidRPr="002F240A" w14:paraId="34933D7C" w14:textId="77777777" w:rsidTr="002F240A">
        <w:tc>
          <w:tcPr>
            <w:tcW w:w="3329" w:type="dxa"/>
            <w:shd w:val="clear" w:color="auto" w:fill="BDD6EE" w:themeFill="accent5" w:themeFillTint="66"/>
          </w:tcPr>
          <w:p w14:paraId="5119DAF9" w14:textId="77777777" w:rsidR="002F240A" w:rsidRPr="002F240A" w:rsidRDefault="002F240A" w:rsidP="002F240A">
            <w:pPr>
              <w:jc w:val="center"/>
              <w:rPr>
                <w:b/>
                <w:rtl/>
              </w:rPr>
            </w:pPr>
            <w:r w:rsidRPr="002F240A">
              <w:rPr>
                <w:rFonts w:hint="cs"/>
                <w:b/>
                <w:rtl/>
              </w:rPr>
              <w:t>انبار اسقاط روباز بالا</w:t>
            </w:r>
          </w:p>
        </w:tc>
        <w:tc>
          <w:tcPr>
            <w:tcW w:w="1152" w:type="dxa"/>
          </w:tcPr>
          <w:p w14:paraId="67F26A75" w14:textId="77777777" w:rsidR="002F240A" w:rsidRPr="002F240A" w:rsidRDefault="002F240A" w:rsidP="002F240A">
            <w:pPr>
              <w:jc w:val="center"/>
              <w:rPr>
                <w:b/>
                <w:rtl/>
              </w:rPr>
            </w:pPr>
            <w:r w:rsidRPr="002F240A">
              <w:rPr>
                <w:rFonts w:hint="cs"/>
                <w:b/>
                <w:rtl/>
              </w:rPr>
              <w:t>36</w:t>
            </w:r>
          </w:p>
        </w:tc>
        <w:tc>
          <w:tcPr>
            <w:tcW w:w="1152" w:type="dxa"/>
          </w:tcPr>
          <w:p w14:paraId="59EAE8D6" w14:textId="77777777" w:rsidR="002F240A" w:rsidRPr="002F240A" w:rsidRDefault="002F240A" w:rsidP="002F240A">
            <w:pPr>
              <w:jc w:val="center"/>
              <w:rPr>
                <w:b/>
                <w:rtl/>
              </w:rPr>
            </w:pPr>
            <w:r w:rsidRPr="002F240A">
              <w:rPr>
                <w:rFonts w:hint="cs"/>
                <w:b/>
                <w:rtl/>
              </w:rPr>
              <w:t>24</w:t>
            </w:r>
          </w:p>
        </w:tc>
        <w:tc>
          <w:tcPr>
            <w:tcW w:w="1152" w:type="dxa"/>
          </w:tcPr>
          <w:p w14:paraId="23F34DE2" w14:textId="77777777" w:rsidR="002F240A" w:rsidRPr="002F240A" w:rsidRDefault="002F240A" w:rsidP="002F240A">
            <w:pPr>
              <w:jc w:val="center"/>
              <w:rPr>
                <w:b/>
                <w:rtl/>
              </w:rPr>
            </w:pPr>
            <w:r w:rsidRPr="002F240A">
              <w:rPr>
                <w:rFonts w:hint="cs"/>
                <w:b/>
                <w:rtl/>
              </w:rPr>
              <w:t>-</w:t>
            </w:r>
          </w:p>
        </w:tc>
        <w:tc>
          <w:tcPr>
            <w:tcW w:w="1938" w:type="dxa"/>
          </w:tcPr>
          <w:p w14:paraId="47FF9F68" w14:textId="77777777" w:rsidR="002F240A" w:rsidRPr="002F240A" w:rsidRDefault="002F240A" w:rsidP="002F240A">
            <w:pPr>
              <w:jc w:val="center"/>
              <w:rPr>
                <w:b/>
                <w:sz w:val="22"/>
                <w:szCs w:val="24"/>
                <w:rtl/>
              </w:rPr>
            </w:pPr>
            <w:r w:rsidRPr="002F240A">
              <w:rPr>
                <w:rFonts w:hint="cs"/>
                <w:b/>
                <w:sz w:val="22"/>
                <w:szCs w:val="24"/>
                <w:rtl/>
              </w:rPr>
              <w:t>انبار مواد اولیه</w:t>
            </w:r>
          </w:p>
        </w:tc>
      </w:tr>
      <w:tr w:rsidR="002F240A" w:rsidRPr="002F240A" w14:paraId="1EB0002C" w14:textId="77777777" w:rsidTr="002F240A">
        <w:tc>
          <w:tcPr>
            <w:tcW w:w="3329" w:type="dxa"/>
            <w:shd w:val="clear" w:color="auto" w:fill="BDD6EE" w:themeFill="accent5" w:themeFillTint="66"/>
          </w:tcPr>
          <w:p w14:paraId="0FAA9CAF" w14:textId="77777777" w:rsidR="002F240A" w:rsidRPr="002F240A" w:rsidRDefault="002F240A" w:rsidP="002F240A">
            <w:pPr>
              <w:jc w:val="center"/>
              <w:rPr>
                <w:b/>
                <w:rtl/>
              </w:rPr>
            </w:pPr>
            <w:r w:rsidRPr="002F240A">
              <w:rPr>
                <w:rFonts w:hint="cs"/>
                <w:b/>
                <w:rtl/>
              </w:rPr>
              <w:t>انبار اسقاط روباز پایین</w:t>
            </w:r>
          </w:p>
        </w:tc>
        <w:tc>
          <w:tcPr>
            <w:tcW w:w="1152" w:type="dxa"/>
          </w:tcPr>
          <w:p w14:paraId="1F49A8DD" w14:textId="77777777" w:rsidR="002F240A" w:rsidRPr="002F240A" w:rsidRDefault="002F240A" w:rsidP="002F240A">
            <w:pPr>
              <w:jc w:val="center"/>
              <w:rPr>
                <w:b/>
                <w:rtl/>
              </w:rPr>
            </w:pPr>
          </w:p>
        </w:tc>
        <w:tc>
          <w:tcPr>
            <w:tcW w:w="1152" w:type="dxa"/>
          </w:tcPr>
          <w:p w14:paraId="67DFDE1B" w14:textId="77777777" w:rsidR="002F240A" w:rsidRPr="002F240A" w:rsidRDefault="002F240A" w:rsidP="002F240A">
            <w:pPr>
              <w:jc w:val="center"/>
              <w:rPr>
                <w:b/>
                <w:rtl/>
              </w:rPr>
            </w:pPr>
          </w:p>
        </w:tc>
        <w:tc>
          <w:tcPr>
            <w:tcW w:w="1152" w:type="dxa"/>
          </w:tcPr>
          <w:p w14:paraId="12589804" w14:textId="77777777" w:rsidR="002F240A" w:rsidRPr="002F240A" w:rsidRDefault="002F240A" w:rsidP="002F240A">
            <w:pPr>
              <w:jc w:val="center"/>
              <w:rPr>
                <w:b/>
                <w:rtl/>
              </w:rPr>
            </w:pPr>
          </w:p>
        </w:tc>
        <w:tc>
          <w:tcPr>
            <w:tcW w:w="1938" w:type="dxa"/>
          </w:tcPr>
          <w:p w14:paraId="6BCC7BA3" w14:textId="77777777" w:rsidR="002F240A" w:rsidRPr="002F240A" w:rsidRDefault="002F240A" w:rsidP="002F240A">
            <w:pPr>
              <w:jc w:val="center"/>
              <w:rPr>
                <w:b/>
                <w:sz w:val="22"/>
                <w:szCs w:val="24"/>
                <w:rtl/>
              </w:rPr>
            </w:pPr>
            <w:r w:rsidRPr="002F240A">
              <w:rPr>
                <w:rFonts w:hint="cs"/>
                <w:b/>
                <w:sz w:val="22"/>
                <w:szCs w:val="24"/>
                <w:rtl/>
              </w:rPr>
              <w:t>جنب سنگ شکن</w:t>
            </w:r>
          </w:p>
        </w:tc>
      </w:tr>
    </w:tbl>
    <w:p w14:paraId="61035772" w14:textId="77777777" w:rsidR="002F240A" w:rsidRDefault="002F240A" w:rsidP="002F240A">
      <w:pPr>
        <w:ind w:left="360"/>
      </w:pPr>
    </w:p>
    <w:p w14:paraId="583EAAD9" w14:textId="77777777" w:rsidR="002F240A" w:rsidRDefault="002F240A" w:rsidP="00FB470A">
      <w:pPr>
        <w:pStyle w:val="ListParagraph"/>
        <w:numPr>
          <w:ilvl w:val="0"/>
          <w:numId w:val="10"/>
        </w:numPr>
        <w:rPr>
          <w:b/>
          <w:bCs/>
          <w:sz w:val="20"/>
          <w:szCs w:val="22"/>
        </w:rPr>
      </w:pPr>
      <w:r w:rsidRPr="00CA6569">
        <w:rPr>
          <w:rFonts w:hint="cs"/>
          <w:b/>
          <w:bCs/>
          <w:sz w:val="20"/>
          <w:szCs w:val="22"/>
          <w:rtl/>
        </w:rPr>
        <w:t xml:space="preserve">با توجه به اهمبت هر یک ار انبارها اولویت شروع طراحی لی اوت آنها  </w:t>
      </w:r>
      <w:r>
        <w:rPr>
          <w:rFonts w:hint="cs"/>
          <w:b/>
          <w:bCs/>
          <w:sz w:val="20"/>
          <w:szCs w:val="22"/>
          <w:rtl/>
        </w:rPr>
        <w:t xml:space="preserve">بصورت ذیل </w:t>
      </w:r>
      <w:r w:rsidRPr="00CA6569">
        <w:rPr>
          <w:rFonts w:hint="cs"/>
          <w:b/>
          <w:bCs/>
          <w:sz w:val="20"/>
          <w:szCs w:val="22"/>
          <w:rtl/>
        </w:rPr>
        <w:t xml:space="preserve">تعیین شده است. </w:t>
      </w:r>
    </w:p>
    <w:p w14:paraId="772D1906" w14:textId="77777777" w:rsidR="002F240A" w:rsidRDefault="002F240A" w:rsidP="00FB470A">
      <w:pPr>
        <w:pStyle w:val="ListParagraph"/>
        <w:numPr>
          <w:ilvl w:val="0"/>
          <w:numId w:val="9"/>
        </w:numPr>
      </w:pPr>
      <w:r>
        <w:rPr>
          <w:rFonts w:hint="cs"/>
          <w:rtl/>
        </w:rPr>
        <w:t>انبار مواد نسوز</w:t>
      </w:r>
    </w:p>
    <w:p w14:paraId="1826055A" w14:textId="77777777" w:rsidR="002F240A" w:rsidRDefault="002F240A" w:rsidP="00FB470A">
      <w:pPr>
        <w:pStyle w:val="ListParagraph"/>
        <w:numPr>
          <w:ilvl w:val="0"/>
          <w:numId w:val="9"/>
        </w:numPr>
      </w:pPr>
      <w:r>
        <w:rPr>
          <w:rFonts w:hint="cs"/>
          <w:rtl/>
        </w:rPr>
        <w:t>انبار ملزومات</w:t>
      </w:r>
    </w:p>
    <w:p w14:paraId="05A7FF14" w14:textId="77777777" w:rsidR="002F240A" w:rsidRDefault="002F240A" w:rsidP="00FB470A">
      <w:pPr>
        <w:pStyle w:val="ListParagraph"/>
        <w:numPr>
          <w:ilvl w:val="0"/>
          <w:numId w:val="9"/>
        </w:numPr>
      </w:pPr>
      <w:r>
        <w:rPr>
          <w:rFonts w:hint="cs"/>
          <w:rtl/>
        </w:rPr>
        <w:t>انبار مواد شیمیایی</w:t>
      </w:r>
    </w:p>
    <w:p w14:paraId="18F14A48" w14:textId="77777777" w:rsidR="002F240A" w:rsidRPr="00546B11" w:rsidRDefault="002F240A" w:rsidP="00FB470A">
      <w:pPr>
        <w:pStyle w:val="ListParagraph"/>
        <w:numPr>
          <w:ilvl w:val="0"/>
          <w:numId w:val="9"/>
        </w:numPr>
      </w:pPr>
      <w:r>
        <w:rPr>
          <w:rFonts w:hint="cs"/>
          <w:rtl/>
        </w:rPr>
        <w:t>انبار مکانیک</w:t>
      </w:r>
    </w:p>
    <w:p w14:paraId="7BBB5F7B" w14:textId="77777777" w:rsidR="002F240A" w:rsidRPr="00CA6569" w:rsidRDefault="002F240A" w:rsidP="00FB470A">
      <w:pPr>
        <w:pStyle w:val="ListParagraph"/>
        <w:numPr>
          <w:ilvl w:val="0"/>
          <w:numId w:val="10"/>
        </w:numPr>
        <w:rPr>
          <w:b/>
          <w:bCs/>
          <w:sz w:val="20"/>
          <w:szCs w:val="22"/>
        </w:rPr>
      </w:pPr>
      <w:r w:rsidRPr="00CA6569">
        <w:rPr>
          <w:rFonts w:hint="cs"/>
          <w:b/>
          <w:bCs/>
          <w:sz w:val="20"/>
          <w:szCs w:val="22"/>
          <w:rtl/>
        </w:rPr>
        <w:t>برگزاری جلسه مشترک با نفرات ذی ربط هر انبار به جهت شناسایی موانع و مشکلات موجود به تفکیک هر یک از انبارها</w:t>
      </w:r>
    </w:p>
    <w:p w14:paraId="5E4ADBC8" w14:textId="77777777" w:rsidR="002F240A" w:rsidRDefault="002F240A" w:rsidP="00FB470A">
      <w:pPr>
        <w:pStyle w:val="ListParagraph"/>
        <w:numPr>
          <w:ilvl w:val="0"/>
          <w:numId w:val="9"/>
        </w:numPr>
      </w:pPr>
      <w:r>
        <w:rPr>
          <w:rFonts w:hint="cs"/>
          <w:rtl/>
        </w:rPr>
        <w:t xml:space="preserve">صورت جلسه به تاریخ 8/8/98 با عنوان هماهنگی دریافت اطلاعات و تعیین اولویت ها در حوزه لی اوت و دسته بندی انبارها </w:t>
      </w:r>
      <w:r w:rsidRPr="00C96DBD">
        <w:rPr>
          <w:rFonts w:hint="cs"/>
          <w:highlight w:val="yellow"/>
          <w:rtl/>
        </w:rPr>
        <w:t>(پیوست 2)</w:t>
      </w:r>
    </w:p>
    <w:p w14:paraId="78DE6949" w14:textId="77777777" w:rsidR="002F240A" w:rsidRPr="00CA6569" w:rsidRDefault="002F240A" w:rsidP="00FB470A">
      <w:pPr>
        <w:pStyle w:val="ListParagraph"/>
        <w:numPr>
          <w:ilvl w:val="0"/>
          <w:numId w:val="10"/>
        </w:numPr>
        <w:rPr>
          <w:b/>
          <w:bCs/>
          <w:sz w:val="20"/>
          <w:szCs w:val="22"/>
        </w:rPr>
      </w:pPr>
      <w:r w:rsidRPr="00CA6569">
        <w:rPr>
          <w:rFonts w:hint="cs"/>
          <w:b/>
          <w:bCs/>
          <w:sz w:val="20"/>
          <w:szCs w:val="22"/>
          <w:rtl/>
        </w:rPr>
        <w:t xml:space="preserve">شناسایی اقلام کلیدی هر انبار با استفاده از مطالعه کاردکس های ورودی سیستمی و کاغذی </w:t>
      </w:r>
    </w:p>
    <w:p w14:paraId="077A095D" w14:textId="77777777" w:rsidR="002F240A" w:rsidRDefault="002F240A" w:rsidP="00FB470A">
      <w:pPr>
        <w:pStyle w:val="ListParagraph"/>
        <w:numPr>
          <w:ilvl w:val="0"/>
          <w:numId w:val="9"/>
        </w:numPr>
      </w:pPr>
      <w:r>
        <w:rPr>
          <w:rFonts w:hint="cs"/>
          <w:rtl/>
        </w:rPr>
        <w:t xml:space="preserve">به منظور شناسایی اقلام انبارها جداول ذیل طراحی و در اختیار پرسنل انبار قرار گرفت. </w:t>
      </w:r>
    </w:p>
    <w:p w14:paraId="6FC5E15D" w14:textId="77777777" w:rsidR="002F240A" w:rsidRDefault="002F240A" w:rsidP="002F240A">
      <w:pPr>
        <w:jc w:val="center"/>
      </w:pPr>
      <w:r w:rsidRPr="00CA6569">
        <w:rPr>
          <w:rFonts w:hint="cs"/>
          <w:noProof/>
          <w:szCs w:val="24"/>
          <w:rtl/>
          <w:lang w:bidi="ar-SA"/>
        </w:rPr>
        <w:drawing>
          <wp:inline distT="0" distB="0" distL="0" distR="0" wp14:anchorId="1F568A84" wp14:editId="560CB734">
            <wp:extent cx="3323286" cy="1355550"/>
            <wp:effectExtent l="57150" t="57150" r="106045" b="1117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2118"/>
                    <a:stretch/>
                  </pic:blipFill>
                  <pic:spPr bwMode="auto">
                    <a:xfrm>
                      <a:off x="0" y="0"/>
                      <a:ext cx="3351016" cy="1366861"/>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63AFEA" w14:textId="2E4E1F11" w:rsidR="002F240A" w:rsidRDefault="002F240A" w:rsidP="002F240A">
      <w:pPr>
        <w:pStyle w:val="Caption"/>
        <w:rPr>
          <w:rtl/>
        </w:rPr>
      </w:pPr>
      <w:bookmarkStart w:id="17" w:name="_Toc25277106"/>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1</w:t>
      </w:r>
      <w:r w:rsidR="006E038A">
        <w:rPr>
          <w:rtl/>
        </w:rPr>
        <w:fldChar w:fldCharType="end"/>
      </w:r>
      <w:r>
        <w:rPr>
          <w:rFonts w:hint="cs"/>
          <w:rtl/>
        </w:rPr>
        <w:t xml:space="preserve"> جدول گروه های انبارهای اصلی</w:t>
      </w:r>
      <w:bookmarkEnd w:id="17"/>
    </w:p>
    <w:p w14:paraId="2C6052B1" w14:textId="77777777" w:rsidR="002F240A" w:rsidRPr="00CA6569" w:rsidRDefault="002F240A" w:rsidP="002F240A">
      <w:pPr>
        <w:jc w:val="center"/>
        <w:rPr>
          <w:rtl/>
        </w:rPr>
      </w:pPr>
    </w:p>
    <w:p w14:paraId="06510A00" w14:textId="77777777" w:rsidR="002F240A" w:rsidRPr="00CA6569" w:rsidRDefault="002F240A" w:rsidP="002F240A">
      <w:pPr>
        <w:jc w:val="center"/>
        <w:rPr>
          <w:rtl/>
        </w:rPr>
      </w:pPr>
      <w:r w:rsidRPr="00CA6569">
        <w:rPr>
          <w:noProof/>
          <w:szCs w:val="24"/>
          <w:rtl/>
          <w:lang w:bidi="ar-SA"/>
        </w:rPr>
        <w:drawing>
          <wp:inline distT="0" distB="0" distL="0" distR="0" wp14:anchorId="40DD2A25" wp14:editId="7FA6A8A0">
            <wp:extent cx="3180131" cy="1371600"/>
            <wp:effectExtent l="19050" t="19050" r="2032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69782"/>
                    <a:stretch/>
                  </pic:blipFill>
                  <pic:spPr bwMode="auto">
                    <a:xfrm>
                      <a:off x="0" y="0"/>
                      <a:ext cx="3194480" cy="13777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F9503A" w14:textId="47B90D2D" w:rsidR="002F240A" w:rsidRDefault="002F240A" w:rsidP="002F240A">
      <w:pPr>
        <w:pStyle w:val="Caption"/>
        <w:rPr>
          <w:rtl/>
        </w:rPr>
      </w:pPr>
      <w:bookmarkStart w:id="18" w:name="_Toc25277107"/>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2</w:t>
      </w:r>
      <w:r w:rsidR="006E038A">
        <w:rPr>
          <w:rtl/>
        </w:rPr>
        <w:fldChar w:fldCharType="end"/>
      </w:r>
      <w:r>
        <w:rPr>
          <w:rFonts w:hint="cs"/>
          <w:rtl/>
        </w:rPr>
        <w:t xml:space="preserve"> لیست تفکیک پیشنهادی انبارها</w:t>
      </w:r>
      <w:bookmarkEnd w:id="18"/>
    </w:p>
    <w:p w14:paraId="1087C40C" w14:textId="77777777" w:rsidR="002F240A" w:rsidRPr="00CA6569" w:rsidRDefault="002F240A" w:rsidP="002F240A">
      <w:pPr>
        <w:rPr>
          <w:rtl/>
        </w:rPr>
      </w:pPr>
    </w:p>
    <w:p w14:paraId="4378C751" w14:textId="77777777" w:rsidR="002F240A" w:rsidRDefault="002F240A" w:rsidP="002F240A">
      <w:pPr>
        <w:jc w:val="center"/>
        <w:rPr>
          <w:rtl/>
        </w:rPr>
      </w:pPr>
      <w:r w:rsidRPr="00CA6569">
        <w:rPr>
          <w:noProof/>
          <w:szCs w:val="24"/>
          <w:rtl/>
          <w:lang w:bidi="ar-SA"/>
        </w:rPr>
        <w:lastRenderedPageBreak/>
        <w:drawing>
          <wp:inline distT="0" distB="0" distL="0" distR="0" wp14:anchorId="37A00480" wp14:editId="10D97E71">
            <wp:extent cx="4100195" cy="1176779"/>
            <wp:effectExtent l="19050" t="19050" r="1460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369"/>
                    <a:stretch/>
                  </pic:blipFill>
                  <pic:spPr bwMode="auto">
                    <a:xfrm>
                      <a:off x="0" y="0"/>
                      <a:ext cx="4113106" cy="11804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8348CB" w14:textId="33EC6B6E" w:rsidR="002F240A" w:rsidRDefault="002F240A" w:rsidP="002F240A">
      <w:pPr>
        <w:pStyle w:val="Caption"/>
        <w:rPr>
          <w:rtl/>
        </w:rPr>
      </w:pPr>
      <w:bookmarkStart w:id="19" w:name="_Toc25277108"/>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3</w:t>
      </w:r>
      <w:r w:rsidR="006E038A">
        <w:rPr>
          <w:rtl/>
        </w:rPr>
        <w:fldChar w:fldCharType="end"/>
      </w:r>
      <w:r>
        <w:rPr>
          <w:rFonts w:hint="cs"/>
          <w:rtl/>
        </w:rPr>
        <w:t xml:space="preserve"> جدول آمایش انبارهای مکانیک/نسوز</w:t>
      </w:r>
      <w:bookmarkEnd w:id="19"/>
    </w:p>
    <w:p w14:paraId="468C4978" w14:textId="77777777" w:rsidR="002F240A" w:rsidRPr="002F240A" w:rsidRDefault="002F240A" w:rsidP="00FB470A">
      <w:pPr>
        <w:pStyle w:val="ListParagraph"/>
        <w:numPr>
          <w:ilvl w:val="0"/>
          <w:numId w:val="10"/>
        </w:numPr>
        <w:rPr>
          <w:b/>
          <w:bCs/>
          <w:sz w:val="20"/>
          <w:szCs w:val="22"/>
        </w:rPr>
      </w:pPr>
      <w:r w:rsidRPr="002F240A">
        <w:rPr>
          <w:rFonts w:hint="cs"/>
          <w:b/>
          <w:bCs/>
          <w:sz w:val="20"/>
          <w:szCs w:val="22"/>
          <w:rtl/>
        </w:rPr>
        <w:t xml:space="preserve">تخمین محل قرارگیری اقلام کلیدی با در نظر گرفتن طی کمترین مسافت ممکن جهت گردش مواد و اطلاعات مربوط به ورود و خروج قطعات </w:t>
      </w:r>
    </w:p>
    <w:p w14:paraId="0EEB6381" w14:textId="77777777" w:rsidR="002F240A" w:rsidRPr="002F240A" w:rsidRDefault="002F240A" w:rsidP="00FB470A">
      <w:pPr>
        <w:pStyle w:val="ListParagraph"/>
        <w:numPr>
          <w:ilvl w:val="0"/>
          <w:numId w:val="10"/>
        </w:numPr>
        <w:rPr>
          <w:b/>
          <w:bCs/>
          <w:sz w:val="20"/>
          <w:szCs w:val="22"/>
          <w:highlight w:val="yellow"/>
        </w:rPr>
      </w:pPr>
      <w:r w:rsidRPr="002F240A">
        <w:rPr>
          <w:rFonts w:hint="cs"/>
          <w:b/>
          <w:bCs/>
          <w:sz w:val="20"/>
          <w:szCs w:val="22"/>
          <w:rtl/>
        </w:rPr>
        <w:t xml:space="preserve">صورت جلسه به تاریخ23/8/98 با عنوان شناسایی مشخصات فنی انبارها </w:t>
      </w:r>
      <w:r w:rsidRPr="002F240A">
        <w:rPr>
          <w:rFonts w:hint="cs"/>
          <w:b/>
          <w:bCs/>
          <w:sz w:val="20"/>
          <w:szCs w:val="22"/>
          <w:highlight w:val="yellow"/>
          <w:rtl/>
        </w:rPr>
        <w:t>(پیوست 2)</w:t>
      </w:r>
    </w:p>
    <w:p w14:paraId="7754F658" w14:textId="77777777" w:rsidR="002F240A" w:rsidRPr="002F240A" w:rsidRDefault="002F240A" w:rsidP="00FB470A">
      <w:pPr>
        <w:pStyle w:val="ListParagraph"/>
        <w:numPr>
          <w:ilvl w:val="0"/>
          <w:numId w:val="10"/>
        </w:numPr>
        <w:rPr>
          <w:b/>
          <w:bCs/>
          <w:sz w:val="20"/>
          <w:szCs w:val="22"/>
        </w:rPr>
      </w:pPr>
      <w:r w:rsidRPr="002F240A">
        <w:rPr>
          <w:rFonts w:hint="cs"/>
          <w:b/>
          <w:bCs/>
          <w:sz w:val="20"/>
          <w:szCs w:val="22"/>
          <w:rtl/>
        </w:rPr>
        <w:t xml:space="preserve">طراحی لی اوت اولیه بصورت سه بعدی به منظور مشاهده پذیر بودن تغییرات صورت گرفته </w:t>
      </w:r>
    </w:p>
    <w:p w14:paraId="117B8DCD" w14:textId="77777777" w:rsidR="002F240A" w:rsidRPr="002F240A" w:rsidRDefault="002F240A" w:rsidP="00FB470A">
      <w:pPr>
        <w:pStyle w:val="ListParagraph"/>
        <w:numPr>
          <w:ilvl w:val="0"/>
          <w:numId w:val="10"/>
        </w:numPr>
        <w:rPr>
          <w:b/>
          <w:bCs/>
          <w:sz w:val="20"/>
          <w:szCs w:val="22"/>
        </w:rPr>
      </w:pPr>
      <w:r w:rsidRPr="002F240A">
        <w:rPr>
          <w:rFonts w:hint="cs"/>
          <w:b/>
          <w:bCs/>
          <w:sz w:val="20"/>
          <w:szCs w:val="22"/>
          <w:rtl/>
        </w:rPr>
        <w:t>اخذ تاییدیه از بهره برداران و ذی نفعان</w:t>
      </w:r>
    </w:p>
    <w:p w14:paraId="4BFBA074" w14:textId="77777777" w:rsidR="002F240A" w:rsidRPr="002F240A" w:rsidRDefault="002F240A" w:rsidP="00FB470A">
      <w:pPr>
        <w:pStyle w:val="ListParagraph"/>
        <w:numPr>
          <w:ilvl w:val="0"/>
          <w:numId w:val="10"/>
        </w:numPr>
        <w:rPr>
          <w:b/>
          <w:bCs/>
          <w:sz w:val="20"/>
          <w:szCs w:val="22"/>
        </w:rPr>
      </w:pPr>
      <w:r w:rsidRPr="002F240A">
        <w:rPr>
          <w:rFonts w:hint="cs"/>
          <w:b/>
          <w:bCs/>
          <w:sz w:val="20"/>
          <w:szCs w:val="22"/>
          <w:rtl/>
        </w:rPr>
        <w:t>اخد تاییدیه نهایی از مدیریت ارشد کارخانه</w:t>
      </w:r>
    </w:p>
    <w:p w14:paraId="0F4757B6" w14:textId="77777777" w:rsidR="002F240A" w:rsidRDefault="002F240A" w:rsidP="002F240A">
      <w:pPr>
        <w:pStyle w:val="Heading2"/>
        <w:rPr>
          <w:rtl/>
        </w:rPr>
      </w:pPr>
      <w:bookmarkStart w:id="20" w:name="_Toc25106638"/>
      <w:bookmarkStart w:id="21" w:name="_Toc25277099"/>
      <w:r>
        <w:rPr>
          <w:rFonts w:hint="cs"/>
          <w:rtl/>
        </w:rPr>
        <w:t>پیشنهادات اصلاح لی اوت</w:t>
      </w:r>
      <w:bookmarkEnd w:id="20"/>
      <w:bookmarkEnd w:id="21"/>
    </w:p>
    <w:p w14:paraId="3EFCA53A" w14:textId="24A60E5B" w:rsidR="002F240A" w:rsidRDefault="002F240A" w:rsidP="002F240A">
      <w:pPr>
        <w:rPr>
          <w:rtl/>
        </w:rPr>
      </w:pPr>
      <w:r>
        <w:rPr>
          <w:rFonts w:hint="cs"/>
          <w:rtl/>
        </w:rPr>
        <w:t xml:space="preserve">پیشنهادات مربوط به اصلاح لی اوت برای چهار انبار مرکزی در این بخش ارائه شده است و با توجه به اینکه مابقی انبارها تنها با تفکیک ضایعات و چینش مناسب قابلیت بهبود کامل دارند، بطور کامل در پروژه </w:t>
      </w:r>
      <w:r>
        <w:t>5S</w:t>
      </w:r>
      <w:r>
        <w:rPr>
          <w:rFonts w:hint="cs"/>
          <w:rtl/>
        </w:rPr>
        <w:t xml:space="preserve"> مد نظر خواهند بود. بدین منظور لازم است در فاز تدوین کمیته بررسی ضایعات تشکیل گردد تا ضایعات مربوط به انبارهای ضایعات در ابتدای فاز اجرا تعیین تکلیف گردد.</w:t>
      </w:r>
    </w:p>
    <w:p w14:paraId="7D5B802D" w14:textId="77777777" w:rsidR="002F240A" w:rsidRPr="002F240A" w:rsidRDefault="002F240A" w:rsidP="00FB470A">
      <w:pPr>
        <w:pStyle w:val="ListParagraph"/>
        <w:numPr>
          <w:ilvl w:val="0"/>
          <w:numId w:val="9"/>
        </w:numPr>
        <w:rPr>
          <w:b/>
          <w:bCs/>
        </w:rPr>
      </w:pPr>
      <w:r w:rsidRPr="002F240A">
        <w:rPr>
          <w:rFonts w:hint="cs"/>
          <w:b/>
          <w:bCs/>
          <w:rtl/>
        </w:rPr>
        <w:t xml:space="preserve">انبار نسوز: </w:t>
      </w:r>
    </w:p>
    <w:p w14:paraId="79D74D85" w14:textId="54DD2349" w:rsidR="002F240A" w:rsidRDefault="002F240A" w:rsidP="002F240A">
      <w:pPr>
        <w:ind w:left="360"/>
        <w:rPr>
          <w:rtl/>
        </w:rPr>
      </w:pPr>
      <w:r>
        <w:rPr>
          <w:rFonts w:hint="cs"/>
          <w:rtl/>
        </w:rPr>
        <w:t>این ابعاد دارای ابعادی به طول 31 متر و عرض 16.5 متر است. در ورودی این انبار یک درب به عرض 4.5 متر و در انتها نیز یک درب وجود دارد که البته قابلیت مصرف ندارد.  در خصوص نقاط بهبود وضعیت فعلی این انبار میتوان به موارد ذیل اشاره کرد.</w:t>
      </w:r>
    </w:p>
    <w:p w14:paraId="429F7944" w14:textId="1F5541A6" w:rsidR="002F240A" w:rsidRDefault="002F240A" w:rsidP="00FB470A">
      <w:pPr>
        <w:pStyle w:val="ListParagraph"/>
        <w:numPr>
          <w:ilvl w:val="0"/>
          <w:numId w:val="11"/>
        </w:numPr>
      </w:pPr>
      <w:r>
        <w:rPr>
          <w:rFonts w:hint="cs"/>
          <w:rtl/>
        </w:rPr>
        <w:t xml:space="preserve">تقریبا نیمی از این انبار فاقد قابلیت دسترسی لیفتراک را دارد. بنحوی که مواد به نحوی کاملا غیر منظم بر روی یکدیگر قرار داده شده است بنحوی که حتی انباردار به سختی میتواند به فضای انتهای انبار دسترسی داشته باشد. </w:t>
      </w:r>
    </w:p>
    <w:p w14:paraId="10C734E8" w14:textId="618C5060" w:rsidR="002F240A" w:rsidRPr="002F240A" w:rsidRDefault="002F240A" w:rsidP="002F240A">
      <w:pPr>
        <w:jc w:val="center"/>
        <w:rPr>
          <w:color w:val="FF0000"/>
          <w:sz w:val="56"/>
          <w:szCs w:val="56"/>
          <w:rtl/>
        </w:rPr>
      </w:pPr>
      <w:r w:rsidRPr="002F240A">
        <w:rPr>
          <w:rFonts w:hint="cs"/>
          <w:color w:val="FF0000"/>
          <w:sz w:val="56"/>
          <w:szCs w:val="56"/>
          <w:rtl/>
        </w:rPr>
        <w:t>شکل</w:t>
      </w:r>
    </w:p>
    <w:p w14:paraId="583904EE" w14:textId="1FCA3F73" w:rsidR="002F240A" w:rsidRDefault="006B25CF" w:rsidP="00FB470A">
      <w:pPr>
        <w:pStyle w:val="ListParagraph"/>
        <w:numPr>
          <w:ilvl w:val="0"/>
          <w:numId w:val="11"/>
        </w:numPr>
      </w:pPr>
      <w:r>
        <w:rPr>
          <w:rFonts w:hint="cs"/>
          <w:rtl/>
        </w:rPr>
        <w:t xml:space="preserve">کیسه های جامبوبگ که یکی از ملزمات اساسی کارخانه است به شکلی بر روی یکدیگر قرار داده شده اند که بهره برداری از آنها با مشقت انجام میشود. </w:t>
      </w:r>
    </w:p>
    <w:p w14:paraId="569F7E0E" w14:textId="77777777" w:rsidR="006B25CF" w:rsidRPr="006B25CF" w:rsidRDefault="006B25CF" w:rsidP="006B25CF">
      <w:pPr>
        <w:ind w:left="1080"/>
        <w:jc w:val="center"/>
        <w:rPr>
          <w:color w:val="FF0000"/>
          <w:sz w:val="56"/>
          <w:szCs w:val="56"/>
          <w:rtl/>
        </w:rPr>
      </w:pPr>
      <w:r w:rsidRPr="006B25CF">
        <w:rPr>
          <w:rFonts w:hint="cs"/>
          <w:color w:val="FF0000"/>
          <w:sz w:val="56"/>
          <w:szCs w:val="56"/>
          <w:rtl/>
        </w:rPr>
        <w:t>شکل</w:t>
      </w:r>
    </w:p>
    <w:p w14:paraId="2CF0E19D" w14:textId="12CBF439" w:rsidR="006B25CF" w:rsidRDefault="006B25CF" w:rsidP="00FB470A">
      <w:pPr>
        <w:pStyle w:val="ListParagraph"/>
        <w:numPr>
          <w:ilvl w:val="0"/>
          <w:numId w:val="11"/>
        </w:numPr>
      </w:pPr>
      <w:r>
        <w:rPr>
          <w:rFonts w:hint="cs"/>
          <w:rtl/>
        </w:rPr>
        <w:lastRenderedPageBreak/>
        <w:t xml:space="preserve">مفهومی با عنوان نقطه سفارش و یا ذخیره اطمینان در این انبار وجود ندارد. </w:t>
      </w:r>
    </w:p>
    <w:p w14:paraId="3564D97E" w14:textId="19B5A171" w:rsidR="006B25CF" w:rsidRDefault="006B25CF" w:rsidP="00FB470A">
      <w:pPr>
        <w:pStyle w:val="ListParagraph"/>
        <w:numPr>
          <w:ilvl w:val="0"/>
          <w:numId w:val="11"/>
        </w:numPr>
      </w:pPr>
      <w:r>
        <w:rPr>
          <w:rFonts w:hint="cs"/>
          <w:rtl/>
        </w:rPr>
        <w:t xml:space="preserve">کالاها از نظر نوع کالا، ماهیت و عملکرد و از نظر انجام عملیات انبار به درستی دسته بندی، لاین کشی و رک بندی نشده است. </w:t>
      </w:r>
    </w:p>
    <w:p w14:paraId="0B3A741D" w14:textId="7A77876E" w:rsidR="006B25CF" w:rsidRDefault="006B25CF" w:rsidP="00FB470A">
      <w:pPr>
        <w:pStyle w:val="ListParagraph"/>
        <w:numPr>
          <w:ilvl w:val="0"/>
          <w:numId w:val="11"/>
        </w:numPr>
      </w:pPr>
      <w:r>
        <w:rPr>
          <w:rFonts w:hint="cs"/>
          <w:rtl/>
        </w:rPr>
        <w:t xml:space="preserve">انبار مواد شیمیایی در دل این انبار جا داده شده است. در این انبار مواد شیمیایی با قابلیت اشتعال نگهداری میشود که ریسک انبار را بالا برده است. </w:t>
      </w:r>
    </w:p>
    <w:p w14:paraId="56938570" w14:textId="343C7691" w:rsidR="006B25CF" w:rsidRDefault="006B25CF" w:rsidP="00FB470A">
      <w:pPr>
        <w:pStyle w:val="ListParagraph"/>
        <w:numPr>
          <w:ilvl w:val="0"/>
          <w:numId w:val="11"/>
        </w:numPr>
      </w:pPr>
      <w:r>
        <w:rPr>
          <w:rFonts w:hint="cs"/>
          <w:rtl/>
        </w:rPr>
        <w:t xml:space="preserve">انبار مجهز به وسایل آتش نشانی نیست. </w:t>
      </w:r>
    </w:p>
    <w:p w14:paraId="0E9D6F12" w14:textId="510234FC" w:rsidR="006B25CF" w:rsidRDefault="006B25CF" w:rsidP="00FB470A">
      <w:pPr>
        <w:pStyle w:val="ListParagraph"/>
        <w:numPr>
          <w:ilvl w:val="0"/>
          <w:numId w:val="11"/>
        </w:numPr>
      </w:pPr>
      <w:r>
        <w:rPr>
          <w:rFonts w:hint="cs"/>
          <w:rtl/>
        </w:rPr>
        <w:t>فاصله مشخصی بین ردیف های اجناس در نظر گرفته نشده است.</w:t>
      </w:r>
    </w:p>
    <w:p w14:paraId="5CB7922B" w14:textId="6C33153C" w:rsidR="006B25CF" w:rsidRDefault="006B25CF" w:rsidP="00FB470A">
      <w:pPr>
        <w:pStyle w:val="ListParagraph"/>
        <w:numPr>
          <w:ilvl w:val="0"/>
          <w:numId w:val="11"/>
        </w:numPr>
        <w:rPr>
          <w:rtl/>
        </w:rPr>
      </w:pPr>
      <w:r>
        <w:rPr>
          <w:rFonts w:hint="cs"/>
          <w:rtl/>
        </w:rPr>
        <w:t xml:space="preserve">ارزیابی درستی از کف و سقف انبار در دسترس نیست. </w:t>
      </w:r>
    </w:p>
    <w:p w14:paraId="2C689B70" w14:textId="77777777" w:rsidR="006B25CF" w:rsidRPr="002F240A" w:rsidRDefault="006B25CF" w:rsidP="006B25CF">
      <w:pPr>
        <w:rPr>
          <w:rtl/>
        </w:rPr>
      </w:pPr>
    </w:p>
    <w:p w14:paraId="3A5143F2" w14:textId="3E7A6DE9" w:rsidR="002F240A" w:rsidRDefault="002F240A" w:rsidP="002F240A">
      <w:pPr>
        <w:ind w:left="360"/>
        <w:rPr>
          <w:rtl/>
        </w:rPr>
      </w:pPr>
      <w:r>
        <w:rPr>
          <w:rFonts w:hint="cs"/>
          <w:rtl/>
        </w:rPr>
        <w:t xml:space="preserve">اقلام مهم این انبار با توجه به موارد بررسی شده در جلسات کارشناسی شامل: </w:t>
      </w:r>
    </w:p>
    <w:p w14:paraId="5AA86FA8" w14:textId="77777777" w:rsidR="002F240A" w:rsidRDefault="002F240A" w:rsidP="00FB470A">
      <w:pPr>
        <w:pStyle w:val="ListParagraph"/>
        <w:numPr>
          <w:ilvl w:val="1"/>
          <w:numId w:val="9"/>
        </w:numPr>
      </w:pPr>
      <w:r>
        <w:rPr>
          <w:rFonts w:hint="cs"/>
          <w:rtl/>
        </w:rPr>
        <w:t>آجرهای نسوز برای تعمیرات دوره ای</w:t>
      </w:r>
    </w:p>
    <w:p w14:paraId="0AD06A95" w14:textId="77777777" w:rsidR="002F240A" w:rsidRDefault="002F240A" w:rsidP="00FB470A">
      <w:pPr>
        <w:pStyle w:val="ListParagraph"/>
        <w:numPr>
          <w:ilvl w:val="1"/>
          <w:numId w:val="9"/>
        </w:numPr>
      </w:pPr>
      <w:r>
        <w:rPr>
          <w:rFonts w:hint="cs"/>
          <w:rtl/>
        </w:rPr>
        <w:t xml:space="preserve">کیسه های بیگ بگ </w:t>
      </w:r>
    </w:p>
    <w:p w14:paraId="789594D7" w14:textId="77777777" w:rsidR="002F240A" w:rsidRDefault="002F240A" w:rsidP="00FB470A">
      <w:pPr>
        <w:pStyle w:val="ListParagraph"/>
        <w:numPr>
          <w:ilvl w:val="1"/>
          <w:numId w:val="9"/>
        </w:numPr>
      </w:pPr>
      <w:r>
        <w:rPr>
          <w:rFonts w:hint="cs"/>
          <w:rtl/>
        </w:rPr>
        <w:t>سایر ملزومات بسته بندی شامل استرچ و غیره</w:t>
      </w:r>
    </w:p>
    <w:p w14:paraId="1D7BFD96" w14:textId="77777777" w:rsidR="002F240A" w:rsidRDefault="002F240A" w:rsidP="00FB470A">
      <w:pPr>
        <w:pStyle w:val="ListParagraph"/>
        <w:numPr>
          <w:ilvl w:val="1"/>
          <w:numId w:val="9"/>
        </w:numPr>
      </w:pPr>
      <w:r>
        <w:rPr>
          <w:rFonts w:hint="cs"/>
          <w:rtl/>
        </w:rPr>
        <w:t>بشکه های روغن و پلت های نسوز</w:t>
      </w:r>
    </w:p>
    <w:p w14:paraId="38BC122C" w14:textId="77777777" w:rsidR="002F240A" w:rsidRDefault="002F240A" w:rsidP="002F240A">
      <w:pPr>
        <w:ind w:left="360"/>
        <w:rPr>
          <w:rtl/>
        </w:rPr>
      </w:pPr>
      <w:r>
        <w:rPr>
          <w:rFonts w:hint="cs"/>
          <w:rtl/>
        </w:rPr>
        <w:t xml:space="preserve">تعیین شده است. جدول حداکثر ظرفیت تعیین شده برای هر یک از مواد فوق بهمراه نقطه سفارش آنها را نشان میدهد که با توجه به نظرات کارشناسان کارخانه تعیین شده است. </w:t>
      </w:r>
    </w:p>
    <w:p w14:paraId="2212020B" w14:textId="77777777" w:rsidR="002F240A" w:rsidRDefault="002F240A" w:rsidP="002F240A">
      <w:pPr>
        <w:ind w:left="360"/>
        <w:rPr>
          <w:rtl/>
        </w:rPr>
      </w:pPr>
    </w:p>
    <w:p w14:paraId="7F5A9E95" w14:textId="1683C77B" w:rsidR="002F240A" w:rsidRDefault="002F240A" w:rsidP="002F240A">
      <w:pPr>
        <w:pStyle w:val="Caption"/>
        <w:keepNext/>
      </w:pPr>
      <w:bookmarkStart w:id="22" w:name="_Toc25227622"/>
      <w:bookmarkStart w:id="23" w:name="_Ref25004469"/>
      <w:r>
        <w:rPr>
          <w:rtl/>
        </w:rPr>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2</w:t>
      </w:r>
      <w:r w:rsidR="0077512A">
        <w:rPr>
          <w:rtl/>
        </w:rPr>
        <w:fldChar w:fldCharType="end"/>
      </w:r>
      <w:bookmarkEnd w:id="23"/>
      <w:r>
        <w:rPr>
          <w:rFonts w:hint="cs"/>
          <w:rtl/>
        </w:rPr>
        <w:t xml:space="preserve"> مواد مدنظر برای انبار مواد نسوز بهمراه حداکثر ظرفیت و نقطه سفارش</w:t>
      </w:r>
      <w:bookmarkEnd w:id="2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2790"/>
        <w:gridCol w:w="3143"/>
      </w:tblGrid>
      <w:tr w:rsidR="002F240A" w14:paraId="7594173B" w14:textId="77777777" w:rsidTr="002F240A">
        <w:trPr>
          <w:jc w:val="center"/>
        </w:trPr>
        <w:tc>
          <w:tcPr>
            <w:tcW w:w="3083" w:type="dxa"/>
            <w:shd w:val="clear" w:color="auto" w:fill="D9E2F3" w:themeFill="accent1" w:themeFillTint="33"/>
          </w:tcPr>
          <w:p w14:paraId="5282BC94" w14:textId="77777777" w:rsidR="002F240A" w:rsidRPr="00DE622F" w:rsidRDefault="002F240A" w:rsidP="002F240A">
            <w:pPr>
              <w:jc w:val="center"/>
              <w:rPr>
                <w:b/>
                <w:bCs/>
                <w:rtl/>
              </w:rPr>
            </w:pPr>
            <w:r w:rsidRPr="00DE622F">
              <w:rPr>
                <w:rFonts w:hint="cs"/>
                <w:b/>
                <w:bCs/>
                <w:rtl/>
              </w:rPr>
              <w:t>مواد</w:t>
            </w:r>
          </w:p>
        </w:tc>
        <w:tc>
          <w:tcPr>
            <w:tcW w:w="2790" w:type="dxa"/>
            <w:shd w:val="clear" w:color="auto" w:fill="D9E2F3" w:themeFill="accent1" w:themeFillTint="33"/>
          </w:tcPr>
          <w:p w14:paraId="7C895CBE" w14:textId="77777777" w:rsidR="002F240A" w:rsidRPr="00DE622F" w:rsidRDefault="002F240A" w:rsidP="002F240A">
            <w:pPr>
              <w:jc w:val="center"/>
              <w:rPr>
                <w:b/>
                <w:bCs/>
                <w:rtl/>
              </w:rPr>
            </w:pPr>
            <w:r w:rsidRPr="00DE622F">
              <w:rPr>
                <w:rFonts w:hint="cs"/>
                <w:b/>
                <w:bCs/>
                <w:rtl/>
              </w:rPr>
              <w:t>حداکثر ظرفیت تعیین شده</w:t>
            </w:r>
          </w:p>
        </w:tc>
        <w:tc>
          <w:tcPr>
            <w:tcW w:w="3143" w:type="dxa"/>
            <w:shd w:val="clear" w:color="auto" w:fill="D9E2F3" w:themeFill="accent1" w:themeFillTint="33"/>
          </w:tcPr>
          <w:p w14:paraId="3CB7E334" w14:textId="77777777" w:rsidR="002F240A" w:rsidRPr="00DE622F" w:rsidRDefault="002F240A" w:rsidP="002F240A">
            <w:pPr>
              <w:jc w:val="center"/>
              <w:rPr>
                <w:b/>
                <w:bCs/>
                <w:rtl/>
              </w:rPr>
            </w:pPr>
            <w:r w:rsidRPr="00DE622F">
              <w:rPr>
                <w:rFonts w:hint="cs"/>
                <w:b/>
                <w:bCs/>
                <w:rtl/>
              </w:rPr>
              <w:t>نقطه سفارش</w:t>
            </w:r>
          </w:p>
        </w:tc>
      </w:tr>
      <w:tr w:rsidR="002F240A" w14:paraId="61218928" w14:textId="77777777" w:rsidTr="002F240A">
        <w:trPr>
          <w:jc w:val="center"/>
        </w:trPr>
        <w:tc>
          <w:tcPr>
            <w:tcW w:w="3083" w:type="dxa"/>
          </w:tcPr>
          <w:p w14:paraId="4D4C2E5D" w14:textId="77777777" w:rsidR="002F240A" w:rsidRPr="00DE622F" w:rsidRDefault="002F240A" w:rsidP="002F240A">
            <w:pPr>
              <w:jc w:val="center"/>
              <w:rPr>
                <w:szCs w:val="24"/>
                <w:rtl/>
              </w:rPr>
            </w:pPr>
            <w:r w:rsidRPr="00DE622F">
              <w:rPr>
                <w:rFonts w:hint="cs"/>
                <w:szCs w:val="24"/>
                <w:rtl/>
              </w:rPr>
              <w:t>آجرهای نسوز برای تعمیرات دوره ای</w:t>
            </w:r>
          </w:p>
        </w:tc>
        <w:tc>
          <w:tcPr>
            <w:tcW w:w="2790" w:type="dxa"/>
          </w:tcPr>
          <w:p w14:paraId="7E9B9068" w14:textId="77777777" w:rsidR="002F240A" w:rsidRPr="00DE622F" w:rsidRDefault="002F240A" w:rsidP="002F240A">
            <w:pPr>
              <w:jc w:val="center"/>
              <w:rPr>
                <w:szCs w:val="24"/>
                <w:rtl/>
              </w:rPr>
            </w:pPr>
            <w:r w:rsidRPr="00DE622F">
              <w:rPr>
                <w:rFonts w:hint="cs"/>
                <w:szCs w:val="24"/>
                <w:rtl/>
              </w:rPr>
              <w:t>480 پالت جهت دو دوره تعمیرات</w:t>
            </w:r>
          </w:p>
        </w:tc>
        <w:tc>
          <w:tcPr>
            <w:tcW w:w="3143" w:type="dxa"/>
          </w:tcPr>
          <w:p w14:paraId="30FFD1D4" w14:textId="77777777" w:rsidR="002F240A" w:rsidRPr="00DE622F" w:rsidRDefault="002F240A" w:rsidP="002F240A">
            <w:pPr>
              <w:jc w:val="center"/>
              <w:rPr>
                <w:szCs w:val="24"/>
                <w:rtl/>
              </w:rPr>
            </w:pPr>
            <w:r w:rsidRPr="00DE622F">
              <w:rPr>
                <w:rFonts w:hint="cs"/>
                <w:szCs w:val="24"/>
                <w:rtl/>
              </w:rPr>
              <w:t>240 پالت در یک دوره تعمیرات</w:t>
            </w:r>
          </w:p>
        </w:tc>
      </w:tr>
      <w:tr w:rsidR="002F240A" w14:paraId="6E3E5034" w14:textId="77777777" w:rsidTr="002F240A">
        <w:trPr>
          <w:jc w:val="center"/>
        </w:trPr>
        <w:tc>
          <w:tcPr>
            <w:tcW w:w="3083" w:type="dxa"/>
          </w:tcPr>
          <w:p w14:paraId="5E97A6E2" w14:textId="77777777" w:rsidR="002F240A" w:rsidRPr="00DE622F" w:rsidRDefault="002F240A" w:rsidP="002F240A">
            <w:pPr>
              <w:jc w:val="center"/>
              <w:rPr>
                <w:szCs w:val="24"/>
                <w:rtl/>
              </w:rPr>
            </w:pPr>
            <w:r w:rsidRPr="00DE622F">
              <w:rPr>
                <w:rFonts w:hint="cs"/>
                <w:szCs w:val="24"/>
                <w:rtl/>
              </w:rPr>
              <w:t>کیسه های بیگ بگ</w:t>
            </w:r>
          </w:p>
        </w:tc>
        <w:tc>
          <w:tcPr>
            <w:tcW w:w="2790" w:type="dxa"/>
          </w:tcPr>
          <w:p w14:paraId="7AEA26C2" w14:textId="77777777" w:rsidR="002F240A" w:rsidRPr="00DE622F" w:rsidRDefault="002F240A" w:rsidP="002F240A">
            <w:pPr>
              <w:jc w:val="center"/>
              <w:rPr>
                <w:szCs w:val="24"/>
                <w:rtl/>
              </w:rPr>
            </w:pPr>
            <w:r w:rsidRPr="00DE622F">
              <w:rPr>
                <w:rFonts w:hint="cs"/>
                <w:szCs w:val="24"/>
                <w:rtl/>
              </w:rPr>
              <w:t>22 پالت جهت 4 ماه مصرف</w:t>
            </w:r>
          </w:p>
        </w:tc>
        <w:tc>
          <w:tcPr>
            <w:tcW w:w="3143" w:type="dxa"/>
          </w:tcPr>
          <w:p w14:paraId="03DDC795" w14:textId="77777777" w:rsidR="002F240A" w:rsidRPr="00DE622F" w:rsidRDefault="002F240A" w:rsidP="002F240A">
            <w:pPr>
              <w:jc w:val="center"/>
              <w:rPr>
                <w:szCs w:val="24"/>
                <w:rtl/>
              </w:rPr>
            </w:pPr>
            <w:r w:rsidRPr="00DE622F">
              <w:rPr>
                <w:rFonts w:hint="cs"/>
                <w:szCs w:val="24"/>
                <w:rtl/>
              </w:rPr>
              <w:t>6 پالت جهت 1 ماه مصرف</w:t>
            </w:r>
          </w:p>
        </w:tc>
      </w:tr>
      <w:tr w:rsidR="002F240A" w14:paraId="65C40436" w14:textId="77777777" w:rsidTr="002F240A">
        <w:trPr>
          <w:jc w:val="center"/>
        </w:trPr>
        <w:tc>
          <w:tcPr>
            <w:tcW w:w="3083" w:type="dxa"/>
          </w:tcPr>
          <w:p w14:paraId="6797DA1E" w14:textId="77777777" w:rsidR="002F240A" w:rsidRPr="00DE622F" w:rsidRDefault="002F240A" w:rsidP="002F240A">
            <w:pPr>
              <w:jc w:val="center"/>
              <w:rPr>
                <w:szCs w:val="24"/>
                <w:rtl/>
              </w:rPr>
            </w:pPr>
            <w:r w:rsidRPr="00DE622F">
              <w:rPr>
                <w:rFonts w:hint="cs"/>
                <w:szCs w:val="24"/>
                <w:rtl/>
              </w:rPr>
              <w:t>سایر ملزومات بسته بندی شامل استرچ و غیره</w:t>
            </w:r>
          </w:p>
        </w:tc>
        <w:tc>
          <w:tcPr>
            <w:tcW w:w="2790" w:type="dxa"/>
          </w:tcPr>
          <w:p w14:paraId="47979B39" w14:textId="77777777" w:rsidR="002F240A" w:rsidRPr="00DE622F" w:rsidRDefault="002F240A" w:rsidP="002F240A">
            <w:pPr>
              <w:jc w:val="center"/>
              <w:rPr>
                <w:szCs w:val="24"/>
                <w:rtl/>
              </w:rPr>
            </w:pPr>
            <w:r>
              <w:rPr>
                <w:rFonts w:hint="cs"/>
                <w:szCs w:val="24"/>
                <w:rtl/>
              </w:rPr>
              <w:t>8 پالت جهت 3 ماه مصرف</w:t>
            </w:r>
          </w:p>
        </w:tc>
        <w:tc>
          <w:tcPr>
            <w:tcW w:w="3143" w:type="dxa"/>
          </w:tcPr>
          <w:p w14:paraId="1E2AA9E2" w14:textId="77777777" w:rsidR="002F240A" w:rsidRPr="00DE622F" w:rsidRDefault="002F240A" w:rsidP="002F240A">
            <w:pPr>
              <w:jc w:val="center"/>
              <w:rPr>
                <w:szCs w:val="24"/>
                <w:rtl/>
              </w:rPr>
            </w:pPr>
            <w:r>
              <w:rPr>
                <w:rFonts w:hint="cs"/>
                <w:szCs w:val="24"/>
                <w:rtl/>
              </w:rPr>
              <w:t>3 پالت جهت 1 ماه مصرف</w:t>
            </w:r>
          </w:p>
        </w:tc>
      </w:tr>
      <w:tr w:rsidR="002F240A" w14:paraId="405F46AF" w14:textId="77777777" w:rsidTr="002F240A">
        <w:trPr>
          <w:jc w:val="center"/>
        </w:trPr>
        <w:tc>
          <w:tcPr>
            <w:tcW w:w="3083" w:type="dxa"/>
          </w:tcPr>
          <w:p w14:paraId="2BE285E7" w14:textId="77777777" w:rsidR="002F240A" w:rsidRPr="00DE622F" w:rsidRDefault="002F240A" w:rsidP="002F240A">
            <w:pPr>
              <w:jc w:val="center"/>
              <w:rPr>
                <w:szCs w:val="24"/>
                <w:rtl/>
              </w:rPr>
            </w:pPr>
            <w:r w:rsidRPr="00DE622F">
              <w:rPr>
                <w:rFonts w:hint="cs"/>
                <w:szCs w:val="24"/>
                <w:rtl/>
              </w:rPr>
              <w:t>بشکه های روغن و پلت های نسوز</w:t>
            </w:r>
          </w:p>
        </w:tc>
        <w:tc>
          <w:tcPr>
            <w:tcW w:w="2790" w:type="dxa"/>
          </w:tcPr>
          <w:p w14:paraId="2C37B32E" w14:textId="77777777" w:rsidR="002F240A" w:rsidRPr="00DE622F" w:rsidRDefault="002F240A" w:rsidP="002F240A">
            <w:pPr>
              <w:jc w:val="center"/>
              <w:rPr>
                <w:szCs w:val="24"/>
                <w:rtl/>
              </w:rPr>
            </w:pPr>
            <w:r>
              <w:rPr>
                <w:rFonts w:hint="cs"/>
                <w:szCs w:val="24"/>
                <w:rtl/>
              </w:rPr>
              <w:t>32 پالت جهت 6 ماه مصرف</w:t>
            </w:r>
          </w:p>
        </w:tc>
        <w:tc>
          <w:tcPr>
            <w:tcW w:w="3143" w:type="dxa"/>
          </w:tcPr>
          <w:p w14:paraId="6FE1B164" w14:textId="77777777" w:rsidR="002F240A" w:rsidRPr="00DE622F" w:rsidRDefault="002F240A" w:rsidP="002F240A">
            <w:pPr>
              <w:jc w:val="center"/>
              <w:rPr>
                <w:szCs w:val="24"/>
                <w:rtl/>
              </w:rPr>
            </w:pPr>
            <w:r>
              <w:rPr>
                <w:rFonts w:hint="cs"/>
                <w:szCs w:val="24"/>
                <w:rtl/>
              </w:rPr>
              <w:t>5 پالت جهت 1 ماه مصرف</w:t>
            </w:r>
          </w:p>
        </w:tc>
      </w:tr>
    </w:tbl>
    <w:p w14:paraId="22277D12" w14:textId="77777777" w:rsidR="002F240A" w:rsidRDefault="002F240A" w:rsidP="002F240A">
      <w:pPr>
        <w:ind w:left="360"/>
        <w:rPr>
          <w:rtl/>
        </w:rPr>
      </w:pPr>
    </w:p>
    <w:p w14:paraId="5FF5D8AE" w14:textId="7BDBEE06" w:rsidR="002F240A" w:rsidRDefault="002F240A" w:rsidP="002F240A">
      <w:pPr>
        <w:rPr>
          <w:rtl/>
        </w:rPr>
      </w:pPr>
      <w:r>
        <w:rPr>
          <w:rFonts w:hint="cs"/>
          <w:rtl/>
        </w:rPr>
        <w:t xml:space="preserve">با در نظر گرفتن موارد فوق، لی اوت ذیل طراحی شده است. در لی اوت پیشنهادی جهت در نظر گرفتن فضا برای موارد اشاره شده در </w:t>
      </w:r>
      <w:r>
        <w:rPr>
          <w:rtl/>
        </w:rPr>
        <w:fldChar w:fldCharType="begin"/>
      </w:r>
      <w:r>
        <w:rPr>
          <w:rtl/>
        </w:rPr>
        <w:instrText xml:space="preserve"> </w:instrText>
      </w:r>
      <w:r>
        <w:rPr>
          <w:rFonts w:hint="cs"/>
        </w:rPr>
        <w:instrText xml:space="preserve">REF </w:instrText>
      </w:r>
      <w:r>
        <w:rPr>
          <w:rFonts w:hint="cs"/>
          <w:rtl/>
        </w:rPr>
        <w:instrText>_</w:instrText>
      </w:r>
      <w:r>
        <w:rPr>
          <w:rFonts w:hint="cs"/>
        </w:rPr>
        <w:instrText>Ref25004469 \h</w:instrText>
      </w:r>
      <w:r>
        <w:rPr>
          <w:rtl/>
        </w:rPr>
        <w:instrText xml:space="preserve"> </w:instrText>
      </w:r>
      <w:r>
        <w:rPr>
          <w:rtl/>
        </w:rPr>
      </w:r>
      <w:r>
        <w:rPr>
          <w:rtl/>
        </w:rPr>
        <w:fldChar w:fldCharType="separate"/>
      </w:r>
      <w:r>
        <w:rPr>
          <w:rtl/>
        </w:rPr>
        <w:t xml:space="preserve">جدول </w:t>
      </w:r>
      <w:r>
        <w:rPr>
          <w:noProof/>
          <w:rtl/>
        </w:rPr>
        <w:t>‏2</w:t>
      </w:r>
      <w:r>
        <w:rPr>
          <w:rtl/>
        </w:rPr>
        <w:noBreakHyphen/>
      </w:r>
      <w:r>
        <w:rPr>
          <w:noProof/>
          <w:rtl/>
        </w:rPr>
        <w:t>2</w:t>
      </w:r>
      <w:r>
        <w:rPr>
          <w:rtl/>
        </w:rPr>
        <w:fldChar w:fldCharType="end"/>
      </w:r>
      <w:r>
        <w:rPr>
          <w:rFonts w:hint="cs"/>
          <w:rtl/>
        </w:rPr>
        <w:t xml:space="preserve">، برای آجرهای نسوز و بشکه های روغن از لاین بندی و برای کیسه های بیگ بگ و پالت های استرچ از رک استفاده شده است. یک لاین به عرض 3.3 متر جهت تردد لیفتراک در وسط سوله در نظر گرفته شده </w:t>
      </w:r>
      <w:r>
        <w:rPr>
          <w:rFonts w:hint="cs"/>
          <w:rtl/>
        </w:rPr>
        <w:lastRenderedPageBreak/>
        <w:t xml:space="preserve">است و در جلوی هر رک فضایی به طول 4 متر برای حرکت لیفتراک در نظر گرفته شده است. </w:t>
      </w:r>
    </w:p>
    <w:p w14:paraId="29270903" w14:textId="77777777" w:rsidR="00DB19F6" w:rsidRDefault="002F240A" w:rsidP="002F240A">
      <w:pPr>
        <w:rPr>
          <w:rtl/>
        </w:rPr>
      </w:pPr>
      <w:r>
        <w:rPr>
          <w:rFonts w:hint="cs"/>
          <w:rtl/>
        </w:rPr>
        <w:t xml:space="preserve">در طرح لی اوت برای آجرهای نسوز از الزامات انبارداری مصالح ساختمانی و آجرها استفاده شده است. </w:t>
      </w:r>
      <w:r w:rsidRPr="00EB633D">
        <w:rPr>
          <w:rFonts w:hint="cs"/>
          <w:highlight w:val="yellow"/>
          <w:rtl/>
        </w:rPr>
        <w:t>(پیوست 3)</w:t>
      </w:r>
      <w:r w:rsidR="006B25CF">
        <w:rPr>
          <w:rFonts w:hint="cs"/>
          <w:rtl/>
        </w:rPr>
        <w:t xml:space="preserve"> دو فضا جهت انبارش آجرهای نسوز در نظر گرفته شده است. </w:t>
      </w:r>
    </w:p>
    <w:p w14:paraId="75866D70" w14:textId="0C420AEA" w:rsidR="002F240A" w:rsidRDefault="00DB19F6" w:rsidP="00FB470A">
      <w:pPr>
        <w:pStyle w:val="ListParagraph"/>
        <w:numPr>
          <w:ilvl w:val="0"/>
          <w:numId w:val="12"/>
        </w:numPr>
      </w:pPr>
      <w:r>
        <w:rPr>
          <w:rFonts w:hint="cs"/>
          <w:rtl/>
        </w:rPr>
        <w:t>فضای اول</w:t>
      </w:r>
      <w:r w:rsidR="006B25CF">
        <w:rPr>
          <w:rFonts w:hint="cs"/>
          <w:rtl/>
        </w:rPr>
        <w:t xml:space="preserve"> به ابعاد 21.600* 8.410 متر بوده که شامل 18 لاین است که در هر لاین 7 پالت </w:t>
      </w:r>
      <w:r>
        <w:rPr>
          <w:rFonts w:hint="cs"/>
          <w:rtl/>
        </w:rPr>
        <w:t xml:space="preserve">در سه ردیف قرار داده میشود. لذا در این محدوده 378 پالت آجر نسوز قابلیت انبارش دارد. </w:t>
      </w:r>
    </w:p>
    <w:p w14:paraId="2CB50B5E" w14:textId="47FE861F" w:rsidR="00DB19F6" w:rsidRDefault="00DB19F6" w:rsidP="00FB470A">
      <w:pPr>
        <w:pStyle w:val="ListParagraph"/>
        <w:numPr>
          <w:ilvl w:val="0"/>
          <w:numId w:val="12"/>
        </w:numPr>
      </w:pPr>
      <w:r>
        <w:rPr>
          <w:rFonts w:hint="cs"/>
          <w:rtl/>
        </w:rPr>
        <w:t xml:space="preserve">فضای دوم به ابعاد 9.590* 4.800 متر بوده که شامل 8 لاین است که در هر لاین 4 پالت در سه ردیف قرار داده میشود. لذا در این محدوده 96 پالت آجر نسوز قابلیت انبارش دارد. </w:t>
      </w:r>
    </w:p>
    <w:p w14:paraId="5CA96C54" w14:textId="77B2C121" w:rsidR="00DB19F6" w:rsidRDefault="00DB19F6" w:rsidP="00FB470A">
      <w:pPr>
        <w:pStyle w:val="ListParagraph"/>
        <w:numPr>
          <w:ilvl w:val="0"/>
          <w:numId w:val="12"/>
        </w:numPr>
      </w:pPr>
      <w:r>
        <w:rPr>
          <w:rFonts w:hint="cs"/>
          <w:rtl/>
        </w:rPr>
        <w:t>لذا با در نظر گرفتن این دو فضا حدود 480 پالت قابلیت انبارش دارد که برای دو دوره تعمیرات کافی است.</w:t>
      </w:r>
    </w:p>
    <w:p w14:paraId="1FA7F5B8" w14:textId="7C097843" w:rsidR="00DB19F6" w:rsidRDefault="00DB19F6" w:rsidP="00DB19F6">
      <w:pPr>
        <w:rPr>
          <w:rtl/>
        </w:rPr>
      </w:pPr>
    </w:p>
    <w:p w14:paraId="12578E51" w14:textId="6B0DC8BF" w:rsidR="00DB19F6" w:rsidRDefault="00DB19F6" w:rsidP="00DB19F6">
      <w:pPr>
        <w:rPr>
          <w:rtl/>
        </w:rPr>
      </w:pPr>
    </w:p>
    <w:p w14:paraId="0ADB4186" w14:textId="4FB4CBB8" w:rsidR="00DB19F6" w:rsidRPr="00830428" w:rsidRDefault="00830428" w:rsidP="00830428">
      <w:pPr>
        <w:jc w:val="center"/>
        <w:rPr>
          <w:color w:val="FF0000"/>
          <w:sz w:val="48"/>
          <w:szCs w:val="48"/>
          <w:rtl/>
        </w:rPr>
      </w:pPr>
      <w:r w:rsidRPr="00830428">
        <w:rPr>
          <w:rFonts w:hint="cs"/>
          <w:color w:val="FF0000"/>
          <w:sz w:val="48"/>
          <w:szCs w:val="48"/>
          <w:rtl/>
        </w:rPr>
        <w:t>شکل پالت آجر</w:t>
      </w:r>
    </w:p>
    <w:p w14:paraId="5393D69C" w14:textId="6BBC1154" w:rsidR="00DB19F6" w:rsidRDefault="00DB19F6" w:rsidP="00DB19F6">
      <w:pPr>
        <w:rPr>
          <w:rtl/>
        </w:rPr>
      </w:pPr>
    </w:p>
    <w:p w14:paraId="28F1A35A" w14:textId="77777777" w:rsidR="00DB19F6" w:rsidRDefault="00DB19F6" w:rsidP="00DB19F6"/>
    <w:p w14:paraId="412166E9" w14:textId="5C0DC8CB" w:rsidR="002F240A" w:rsidRDefault="002F240A" w:rsidP="002F240A">
      <w:pPr>
        <w:rPr>
          <w:rtl/>
        </w:rPr>
      </w:pPr>
      <w:r>
        <w:rPr>
          <w:rFonts w:hint="cs"/>
          <w:rtl/>
        </w:rPr>
        <w:t xml:space="preserve">در طرح لی اوت برای بشکه های روغن از الزامات </w:t>
      </w:r>
      <w:r w:rsidRPr="00EB633D">
        <w:rPr>
          <w:rtl/>
        </w:rPr>
        <w:t xml:space="preserve">انبار كردن‌ بشكه‌ها </w:t>
      </w:r>
      <w:r>
        <w:rPr>
          <w:rtl/>
        </w:rPr>
        <w:t>يا ظروف‌ محتوي‌ مايعات‌ خطرناك‌</w:t>
      </w:r>
      <w:r>
        <w:rPr>
          <w:rFonts w:hint="cs"/>
          <w:rtl/>
        </w:rPr>
        <w:t xml:space="preserve"> استفاده شده است. </w:t>
      </w:r>
      <w:r w:rsidRPr="00EB633D">
        <w:rPr>
          <w:rFonts w:hint="cs"/>
          <w:highlight w:val="yellow"/>
          <w:rtl/>
        </w:rPr>
        <w:t>(پیوست 4)</w:t>
      </w:r>
    </w:p>
    <w:p w14:paraId="17DD03C4" w14:textId="5084E460" w:rsidR="00DB19F6" w:rsidRDefault="00DB19F6" w:rsidP="00FB470A">
      <w:pPr>
        <w:pStyle w:val="ListParagraph"/>
        <w:numPr>
          <w:ilvl w:val="0"/>
          <w:numId w:val="13"/>
        </w:numPr>
      </w:pPr>
      <w:r>
        <w:rPr>
          <w:rFonts w:hint="cs"/>
          <w:rtl/>
        </w:rPr>
        <w:t xml:space="preserve">یک فضا به طول 6 متر و عرض 4.8 متر در نظر گرفته شده است. که شامل 5 لاین بوده که در هر لاین 4 پالت در دو ردیف قرار داده میشود. لذا در این محدوده 160 بشکه روغن قابلیت انبارش دارد. </w:t>
      </w:r>
    </w:p>
    <w:p w14:paraId="153A2446" w14:textId="6EAF7C84" w:rsidR="00830428" w:rsidRDefault="00830428" w:rsidP="00830428">
      <w:pPr>
        <w:rPr>
          <w:rtl/>
        </w:rPr>
      </w:pPr>
    </w:p>
    <w:p w14:paraId="1114FE63" w14:textId="3BBCA27F" w:rsidR="00830428" w:rsidRPr="00830428" w:rsidRDefault="00830428" w:rsidP="00830428">
      <w:pPr>
        <w:jc w:val="center"/>
        <w:rPr>
          <w:color w:val="FF0000"/>
          <w:sz w:val="48"/>
          <w:szCs w:val="48"/>
          <w:rtl/>
        </w:rPr>
      </w:pPr>
      <w:r w:rsidRPr="00830428">
        <w:rPr>
          <w:rFonts w:hint="cs"/>
          <w:color w:val="FF0000"/>
          <w:sz w:val="48"/>
          <w:szCs w:val="48"/>
          <w:rtl/>
        </w:rPr>
        <w:t xml:space="preserve">شکل </w:t>
      </w:r>
      <w:r>
        <w:rPr>
          <w:rFonts w:hint="cs"/>
          <w:color w:val="FF0000"/>
          <w:sz w:val="48"/>
          <w:szCs w:val="48"/>
          <w:rtl/>
        </w:rPr>
        <w:t>پالت بشکه</w:t>
      </w:r>
    </w:p>
    <w:p w14:paraId="5D48BAAE" w14:textId="23E307F0" w:rsidR="00830428" w:rsidRDefault="00830428" w:rsidP="00830428">
      <w:pPr>
        <w:rPr>
          <w:rtl/>
        </w:rPr>
      </w:pPr>
      <w:r>
        <w:rPr>
          <w:rFonts w:hint="cs"/>
          <w:rtl/>
        </w:rPr>
        <w:t xml:space="preserve">همچنین به منظور انبارش  پالت های جامبوبگ و استرچ رک پیشنهاد شده است. استفاده از رک به این دلیل است که پالتهای جامبوبگ قابلیت قرارگیری بر روی یکدیگر را ندارند. لذا با در نظر گرفتن رک، علاوه بر نظم بخشیدن به فضای انبار، زیبایی ظاهری انبار نیز قابل توجه است. </w:t>
      </w:r>
    </w:p>
    <w:p w14:paraId="57B4482B" w14:textId="3CFFE071" w:rsidR="00830428" w:rsidRDefault="00830428" w:rsidP="00830428">
      <w:pPr>
        <w:rPr>
          <w:rtl/>
        </w:rPr>
      </w:pPr>
    </w:p>
    <w:p w14:paraId="3F5215DC" w14:textId="5BD763D4" w:rsidR="00830428" w:rsidRDefault="00830428" w:rsidP="00FB470A">
      <w:pPr>
        <w:pStyle w:val="ListParagraph"/>
        <w:numPr>
          <w:ilvl w:val="0"/>
          <w:numId w:val="9"/>
        </w:numPr>
        <w:rPr>
          <w:rtl/>
        </w:rPr>
      </w:pPr>
      <w:r>
        <w:rPr>
          <w:rFonts w:hint="cs"/>
          <w:rtl/>
        </w:rPr>
        <w:t xml:space="preserve">به منظور اجرای این طرح لازم است درب انبار مواد شیمیایی جابه جا شود. این کار دو مزیت دارد. اولا فضای لازم برای انبارش پشت دیوار انبار مواد شیمیایی ایجاد میشود و ثانیاً الزام انبار مواد شیمیایی که درب آن نباید به انبار دیگری باز شود، رعایت میشود. </w:t>
      </w:r>
    </w:p>
    <w:p w14:paraId="0996B2E1" w14:textId="77777777" w:rsidR="00830428" w:rsidRDefault="00830428" w:rsidP="00830428">
      <w:pPr>
        <w:rPr>
          <w:rtl/>
        </w:rPr>
      </w:pPr>
    </w:p>
    <w:p w14:paraId="3975D0FC" w14:textId="77777777" w:rsidR="002F240A" w:rsidRDefault="002F240A" w:rsidP="002F240A">
      <w:pPr>
        <w:keepNext/>
      </w:pPr>
      <w:r>
        <w:rPr>
          <w:noProof/>
          <w:lang w:bidi="ar-SA"/>
        </w:rPr>
        <w:drawing>
          <wp:inline distT="0" distB="0" distL="0" distR="0" wp14:anchorId="02D463A9" wp14:editId="28FFFD1F">
            <wp:extent cx="5731510" cy="2971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71165"/>
                    </a:xfrm>
                    <a:prstGeom prst="rect">
                      <a:avLst/>
                    </a:prstGeom>
                  </pic:spPr>
                </pic:pic>
              </a:graphicData>
            </a:graphic>
          </wp:inline>
        </w:drawing>
      </w:r>
    </w:p>
    <w:p w14:paraId="77DF334D" w14:textId="37BD74FA" w:rsidR="002F240A" w:rsidRDefault="002F240A" w:rsidP="002F240A">
      <w:pPr>
        <w:pStyle w:val="Caption"/>
        <w:rPr>
          <w:rtl/>
        </w:rPr>
      </w:pPr>
      <w:bookmarkStart w:id="24" w:name="_Toc25277109"/>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4</w:t>
      </w:r>
      <w:r w:rsidR="006E038A">
        <w:rPr>
          <w:rtl/>
        </w:rPr>
        <w:fldChar w:fldCharType="end"/>
      </w:r>
      <w:r>
        <w:rPr>
          <w:rFonts w:hint="cs"/>
          <w:rtl/>
        </w:rPr>
        <w:t xml:space="preserve"> لی اوت پیشنهادی انبار مواد نسوز</w:t>
      </w:r>
      <w:r w:rsidR="006B25CF">
        <w:rPr>
          <w:rFonts w:hint="cs"/>
          <w:rtl/>
        </w:rPr>
        <w:t xml:space="preserve"> (</w:t>
      </w:r>
      <w:r w:rsidR="006B25CF">
        <w:t>2D</w:t>
      </w:r>
      <w:r w:rsidR="006B25CF">
        <w:rPr>
          <w:rFonts w:hint="cs"/>
          <w:rtl/>
        </w:rPr>
        <w:t>)</w:t>
      </w:r>
      <w:bookmarkEnd w:id="24"/>
    </w:p>
    <w:p w14:paraId="0C9B56A4" w14:textId="77777777" w:rsidR="006B25CF" w:rsidRDefault="006B25CF" w:rsidP="006B25CF">
      <w:pPr>
        <w:keepNext/>
      </w:pPr>
      <w:r>
        <w:rPr>
          <w:noProof/>
          <w:lang w:bidi="ar-SA"/>
        </w:rPr>
        <w:drawing>
          <wp:inline distT="0" distB="0" distL="0" distR="0" wp14:anchorId="00D228D5" wp14:editId="3EF74ABF">
            <wp:extent cx="5731510" cy="341566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15665"/>
                    </a:xfrm>
                    <a:prstGeom prst="rect">
                      <a:avLst/>
                    </a:prstGeom>
                  </pic:spPr>
                </pic:pic>
              </a:graphicData>
            </a:graphic>
          </wp:inline>
        </w:drawing>
      </w:r>
    </w:p>
    <w:p w14:paraId="737B14C9" w14:textId="407D68F2" w:rsidR="006B25CF" w:rsidRPr="006B25CF" w:rsidRDefault="006B25CF" w:rsidP="006B25CF">
      <w:pPr>
        <w:pStyle w:val="Caption"/>
        <w:rPr>
          <w:rtl/>
        </w:rPr>
      </w:pPr>
      <w:bookmarkStart w:id="25" w:name="_Toc25277110"/>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5</w:t>
      </w:r>
      <w:r w:rsidR="006E038A">
        <w:rPr>
          <w:rtl/>
        </w:rPr>
        <w:fldChar w:fldCharType="end"/>
      </w:r>
      <w:r>
        <w:rPr>
          <w:rFonts w:hint="cs"/>
          <w:rtl/>
        </w:rPr>
        <w:t xml:space="preserve"> نمایی از لی اوت پیشنهادی انبار نسوز (</w:t>
      </w:r>
      <w:r>
        <w:t>3D</w:t>
      </w:r>
      <w:r>
        <w:rPr>
          <w:rFonts w:hint="cs"/>
          <w:rtl/>
        </w:rPr>
        <w:t>)</w:t>
      </w:r>
      <w:bookmarkEnd w:id="25"/>
    </w:p>
    <w:p w14:paraId="48C0166B" w14:textId="77777777" w:rsidR="002F240A" w:rsidRPr="006B25CF" w:rsidRDefault="002F240A" w:rsidP="00FB470A">
      <w:pPr>
        <w:pStyle w:val="ListParagraph"/>
        <w:numPr>
          <w:ilvl w:val="0"/>
          <w:numId w:val="9"/>
        </w:numPr>
        <w:rPr>
          <w:b/>
          <w:bCs/>
        </w:rPr>
      </w:pPr>
      <w:r w:rsidRPr="006B25CF">
        <w:rPr>
          <w:rFonts w:hint="cs"/>
          <w:b/>
          <w:bCs/>
          <w:rtl/>
        </w:rPr>
        <w:t xml:space="preserve">انبار مواد شیمیایی: </w:t>
      </w:r>
    </w:p>
    <w:p w14:paraId="0C28F40C" w14:textId="752614B8" w:rsidR="002F240A" w:rsidRDefault="002F240A" w:rsidP="002F240A">
      <w:pPr>
        <w:ind w:left="360"/>
        <w:rPr>
          <w:rtl/>
        </w:rPr>
      </w:pPr>
      <w:r>
        <w:rPr>
          <w:rFonts w:hint="cs"/>
          <w:rtl/>
        </w:rPr>
        <w:t>این انبار در حال حاضر در محیطی به ابعاد 4*5 متر قرار دارد که در داخل انبار نسوز جای گرفته است. طبق الزامات انبار مواد شیمیایی بایستی در محیطی باشد که از سه طرف باز باشد تا در هنگام بروز حادثه به راحتی قابلبت اطفای حریق داشته باشد که در این محدود</w:t>
      </w:r>
      <w:r w:rsidR="006B25CF">
        <w:rPr>
          <w:rFonts w:hint="cs"/>
          <w:rtl/>
        </w:rPr>
        <w:t>ه</w:t>
      </w:r>
      <w:r>
        <w:rPr>
          <w:rFonts w:hint="cs"/>
          <w:rtl/>
        </w:rPr>
        <w:t xml:space="preserve"> امکان چنین کاری وجود داشته باشد. </w:t>
      </w:r>
    </w:p>
    <w:p w14:paraId="21187E52" w14:textId="77777777" w:rsidR="008C75C7" w:rsidRDefault="002F240A" w:rsidP="008C75C7">
      <w:pPr>
        <w:ind w:left="360"/>
        <w:rPr>
          <w:rtl/>
        </w:rPr>
      </w:pPr>
      <w:r>
        <w:rPr>
          <w:rFonts w:hint="cs"/>
          <w:rtl/>
        </w:rPr>
        <w:t xml:space="preserve">به عنوان پیشنهاد اول، پیشنهاد میگردد که در صورت امکان، این انبار از محیط انبار مواد نسوز خارج شده و فضای </w:t>
      </w:r>
      <w:r>
        <w:rPr>
          <w:rFonts w:hint="cs"/>
          <w:rtl/>
        </w:rPr>
        <w:lastRenderedPageBreak/>
        <w:t xml:space="preserve">آن به فضای انبار نسوز اضافه گردد. در صورت اجبار در انتخاب محلی برای این انبار از فضاهای موجود، محل پیشنهادی برای جایگزین کردن این مکان، فضای انبار روغن قدیم در مجاورت کارگاه نجاری است. </w:t>
      </w:r>
      <w:r w:rsidR="008C75C7">
        <w:rPr>
          <w:rFonts w:hint="cs"/>
          <w:rtl/>
        </w:rPr>
        <w:t xml:space="preserve"> در خصوص نقاط بهبود وضعیت فعلی این انبار میتوان به موارد ذیل اشاره کرد.</w:t>
      </w:r>
    </w:p>
    <w:p w14:paraId="1A27166D" w14:textId="6FD989EB" w:rsidR="002F240A" w:rsidRDefault="008C75C7" w:rsidP="00FB470A">
      <w:pPr>
        <w:pStyle w:val="ListParagraph"/>
        <w:numPr>
          <w:ilvl w:val="1"/>
          <w:numId w:val="9"/>
        </w:numPr>
      </w:pPr>
      <w:r>
        <w:rPr>
          <w:rFonts w:hint="cs"/>
          <w:rtl/>
        </w:rPr>
        <w:t xml:space="preserve">این انبار فاقد رک بندی مناسب است. بنحوی که ارتفاع هر سلول 30 سانت بوده در حالی که برخی از اجناس دارای ارتفاعی بیشتر از 40 سانت است. همچنین میتوان با اضافه کردن یک ردیف فضای انبارش را افزایش داد. </w:t>
      </w:r>
    </w:p>
    <w:p w14:paraId="078CDE9B" w14:textId="039B19B5" w:rsidR="008C75C7" w:rsidRDefault="008C75C7" w:rsidP="00FB470A">
      <w:pPr>
        <w:pStyle w:val="ListParagraph"/>
        <w:numPr>
          <w:ilvl w:val="1"/>
          <w:numId w:val="9"/>
        </w:numPr>
      </w:pPr>
      <w:r>
        <w:rPr>
          <w:rFonts w:hint="cs"/>
          <w:rtl/>
        </w:rPr>
        <w:t xml:space="preserve">اطلاعاتی از کیفیت کف و بدنه انبار در دسترس نیست. </w:t>
      </w:r>
    </w:p>
    <w:p w14:paraId="7035F497" w14:textId="167E0B10" w:rsidR="008C75C7" w:rsidRDefault="008C75C7" w:rsidP="00FB470A">
      <w:pPr>
        <w:pStyle w:val="ListParagraph"/>
        <w:numPr>
          <w:ilvl w:val="1"/>
          <w:numId w:val="9"/>
        </w:numPr>
      </w:pPr>
      <w:r>
        <w:rPr>
          <w:rFonts w:hint="cs"/>
          <w:rtl/>
        </w:rPr>
        <w:t xml:space="preserve">انبار تهویه مناسبی ندارد. </w:t>
      </w:r>
    </w:p>
    <w:p w14:paraId="7C7B137D" w14:textId="1D03CE60" w:rsidR="008C75C7" w:rsidRDefault="008C75C7" w:rsidP="00FB470A">
      <w:pPr>
        <w:pStyle w:val="ListParagraph"/>
        <w:numPr>
          <w:ilvl w:val="1"/>
          <w:numId w:val="9"/>
        </w:numPr>
      </w:pPr>
      <w:r>
        <w:rPr>
          <w:rFonts w:hint="cs"/>
          <w:rtl/>
        </w:rPr>
        <w:t xml:space="preserve">کف انبار خط کشی و بوک بندی ندارد. </w:t>
      </w:r>
    </w:p>
    <w:p w14:paraId="3610FFFC" w14:textId="79A3E2C6" w:rsidR="008C75C7" w:rsidRDefault="008C75C7" w:rsidP="00FB470A">
      <w:pPr>
        <w:pStyle w:val="ListParagraph"/>
        <w:numPr>
          <w:ilvl w:val="1"/>
          <w:numId w:val="9"/>
        </w:numPr>
      </w:pPr>
      <w:r>
        <w:rPr>
          <w:rFonts w:hint="cs"/>
          <w:rtl/>
        </w:rPr>
        <w:t xml:space="preserve">علائم هشدادهنده در انبار وجود ندارد. </w:t>
      </w:r>
    </w:p>
    <w:p w14:paraId="1F3FB0DB" w14:textId="23D64037" w:rsidR="008C75C7" w:rsidRDefault="008C75C7" w:rsidP="00FB470A">
      <w:pPr>
        <w:pStyle w:val="ListParagraph"/>
        <w:numPr>
          <w:ilvl w:val="1"/>
          <w:numId w:val="9"/>
        </w:numPr>
      </w:pPr>
      <w:r>
        <w:rPr>
          <w:rFonts w:hint="cs"/>
          <w:rtl/>
        </w:rPr>
        <w:t xml:space="preserve">سیم کشی برق این انبار بصورت روکار است. </w:t>
      </w:r>
    </w:p>
    <w:p w14:paraId="6D6A53FF" w14:textId="292F0A1F" w:rsidR="008C75C7" w:rsidRDefault="008C75C7" w:rsidP="00FB470A">
      <w:pPr>
        <w:pStyle w:val="ListParagraph"/>
        <w:numPr>
          <w:ilvl w:val="1"/>
          <w:numId w:val="9"/>
        </w:numPr>
      </w:pPr>
      <w:r>
        <w:rPr>
          <w:rFonts w:hint="cs"/>
          <w:rtl/>
        </w:rPr>
        <w:t xml:space="preserve">به تناسب مواد نگهداری شده، </w:t>
      </w:r>
      <w:r w:rsidRPr="00EB633D">
        <w:rPr>
          <w:rtl/>
        </w:rPr>
        <w:t>وسايل ضروري اطفاء حريق مطابق استانداد هاي سازمان آتش نشاني</w:t>
      </w:r>
      <w:r>
        <w:rPr>
          <w:rFonts w:hint="cs"/>
          <w:rtl/>
        </w:rPr>
        <w:t xml:space="preserve"> وجود ندارد.</w:t>
      </w:r>
    </w:p>
    <w:p w14:paraId="59604BD4" w14:textId="65485E00" w:rsidR="008C75C7" w:rsidRDefault="008C75C7" w:rsidP="00FB470A">
      <w:pPr>
        <w:pStyle w:val="ListParagraph"/>
        <w:numPr>
          <w:ilvl w:val="1"/>
          <w:numId w:val="9"/>
        </w:numPr>
        <w:rPr>
          <w:rtl/>
        </w:rPr>
      </w:pPr>
      <w:r>
        <w:rPr>
          <w:rFonts w:hint="cs"/>
          <w:rtl/>
        </w:rPr>
        <w:t xml:space="preserve">این انبار فاقد دوربین است. </w:t>
      </w:r>
    </w:p>
    <w:p w14:paraId="68941190" w14:textId="768AE39D" w:rsidR="002F240A" w:rsidRDefault="002F240A" w:rsidP="002F240A">
      <w:pPr>
        <w:ind w:left="360"/>
      </w:pPr>
      <w:r>
        <w:rPr>
          <w:rFonts w:hint="cs"/>
          <w:rtl/>
        </w:rPr>
        <w:t>به عنوان پیشنهاد دوم، میتوان با رک بندی مناسب در همین فضای فعلی</w:t>
      </w:r>
      <w:r w:rsidR="005E336E">
        <w:rPr>
          <w:rFonts w:hint="cs"/>
          <w:rtl/>
        </w:rPr>
        <w:t xml:space="preserve"> و جابحایی درب ورودی آن</w:t>
      </w:r>
      <w:r>
        <w:rPr>
          <w:rFonts w:hint="cs"/>
          <w:rtl/>
        </w:rPr>
        <w:t xml:space="preserve">، بخشی از الزامات طراحی انبارهای مواد شیمیایی را در این محل پیاده سازی کرد. </w:t>
      </w:r>
    </w:p>
    <w:p w14:paraId="1372A379" w14:textId="77777777" w:rsidR="002F240A" w:rsidRDefault="002F240A" w:rsidP="002F240A">
      <w:pPr>
        <w:ind w:left="360"/>
        <w:rPr>
          <w:rtl/>
        </w:rPr>
      </w:pPr>
      <w:r>
        <w:rPr>
          <w:rFonts w:hint="cs"/>
          <w:rtl/>
        </w:rPr>
        <w:t xml:space="preserve">بدین منظور لی اوت پیشنهادی ذیل ارائه شده است. </w:t>
      </w:r>
    </w:p>
    <w:p w14:paraId="2FF60A7C" w14:textId="77777777" w:rsidR="002F240A" w:rsidRDefault="002F240A" w:rsidP="002F240A">
      <w:pPr>
        <w:keepNext/>
        <w:ind w:left="360"/>
        <w:jc w:val="center"/>
      </w:pPr>
      <w:r>
        <w:rPr>
          <w:noProof/>
          <w:lang w:bidi="ar-SA"/>
        </w:rPr>
        <w:drawing>
          <wp:inline distT="0" distB="0" distL="0" distR="0" wp14:anchorId="7F9E66FA" wp14:editId="7AE1780F">
            <wp:extent cx="4150316" cy="31051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5413" cy="3108963"/>
                    </a:xfrm>
                    <a:prstGeom prst="rect">
                      <a:avLst/>
                    </a:prstGeom>
                  </pic:spPr>
                </pic:pic>
              </a:graphicData>
            </a:graphic>
          </wp:inline>
        </w:drawing>
      </w:r>
    </w:p>
    <w:p w14:paraId="0CFD135D" w14:textId="726FEAE4" w:rsidR="002F240A" w:rsidRDefault="002F240A" w:rsidP="002F240A">
      <w:pPr>
        <w:pStyle w:val="Caption"/>
        <w:rPr>
          <w:rtl/>
        </w:rPr>
      </w:pPr>
      <w:bookmarkStart w:id="26" w:name="_Toc25277111"/>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6</w:t>
      </w:r>
      <w:r w:rsidR="006E038A">
        <w:rPr>
          <w:rtl/>
        </w:rPr>
        <w:fldChar w:fldCharType="end"/>
      </w:r>
      <w:r>
        <w:rPr>
          <w:rFonts w:hint="cs"/>
          <w:rtl/>
        </w:rPr>
        <w:t xml:space="preserve"> لی اوت پیشنهادی انبار مواد شیمیایی (</w:t>
      </w:r>
      <w:r>
        <w:t>3D</w:t>
      </w:r>
      <w:r>
        <w:rPr>
          <w:rFonts w:hint="cs"/>
          <w:rtl/>
        </w:rPr>
        <w:t>)</w:t>
      </w:r>
      <w:bookmarkEnd w:id="26"/>
    </w:p>
    <w:p w14:paraId="7F44E027" w14:textId="5F58EB4C" w:rsidR="00344FB6" w:rsidRPr="00830428" w:rsidRDefault="00344FB6" w:rsidP="00344FB6">
      <w:pPr>
        <w:jc w:val="center"/>
        <w:rPr>
          <w:color w:val="FF0000"/>
          <w:sz w:val="48"/>
          <w:szCs w:val="48"/>
          <w:rtl/>
        </w:rPr>
      </w:pPr>
      <w:r w:rsidRPr="00830428">
        <w:rPr>
          <w:rFonts w:hint="cs"/>
          <w:color w:val="FF0000"/>
          <w:sz w:val="48"/>
          <w:szCs w:val="48"/>
          <w:rtl/>
        </w:rPr>
        <w:lastRenderedPageBreak/>
        <w:t xml:space="preserve">شکل </w:t>
      </w:r>
      <w:r>
        <w:rPr>
          <w:rFonts w:hint="cs"/>
          <w:color w:val="FF0000"/>
          <w:sz w:val="48"/>
          <w:szCs w:val="48"/>
          <w:rtl/>
        </w:rPr>
        <w:t>آدمک کنار رک</w:t>
      </w:r>
    </w:p>
    <w:p w14:paraId="15280B5E" w14:textId="2FD01442" w:rsidR="00344FB6" w:rsidRDefault="00344FB6" w:rsidP="00344FB6">
      <w:pPr>
        <w:rPr>
          <w:rtl/>
        </w:rPr>
      </w:pPr>
      <w:bookmarkStart w:id="27" w:name="_GoBack"/>
      <w:bookmarkEnd w:id="27"/>
    </w:p>
    <w:p w14:paraId="5CA5E557" w14:textId="77777777" w:rsidR="00344FB6" w:rsidRPr="00344FB6" w:rsidRDefault="00344FB6" w:rsidP="00344FB6">
      <w:pPr>
        <w:rPr>
          <w:rtl/>
        </w:rPr>
      </w:pPr>
    </w:p>
    <w:p w14:paraId="63DC81DE" w14:textId="77777777" w:rsidR="002F240A" w:rsidRDefault="002F240A" w:rsidP="002F240A">
      <w:pPr>
        <w:keepNext/>
        <w:ind w:left="360"/>
        <w:jc w:val="center"/>
      </w:pPr>
      <w:r>
        <w:rPr>
          <w:noProof/>
          <w:lang w:bidi="ar-SA"/>
        </w:rPr>
        <w:drawing>
          <wp:inline distT="0" distB="0" distL="0" distR="0" wp14:anchorId="36C7BF60" wp14:editId="28059D51">
            <wp:extent cx="3803784" cy="30384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9821" cy="3043298"/>
                    </a:xfrm>
                    <a:prstGeom prst="rect">
                      <a:avLst/>
                    </a:prstGeom>
                  </pic:spPr>
                </pic:pic>
              </a:graphicData>
            </a:graphic>
          </wp:inline>
        </w:drawing>
      </w:r>
    </w:p>
    <w:p w14:paraId="1D6F0C80" w14:textId="79AB8197" w:rsidR="002F240A" w:rsidRDefault="002F240A" w:rsidP="002F240A">
      <w:pPr>
        <w:pStyle w:val="Caption"/>
        <w:rPr>
          <w:rtl/>
        </w:rPr>
      </w:pPr>
      <w:bookmarkStart w:id="28" w:name="_Toc25277112"/>
      <w:r>
        <w:rPr>
          <w:rtl/>
        </w:rPr>
        <w:t xml:space="preserve">شکل </w:t>
      </w:r>
      <w:r w:rsidR="006E038A">
        <w:rPr>
          <w:rtl/>
        </w:rPr>
        <w:fldChar w:fldCharType="begin"/>
      </w:r>
      <w:r w:rsidR="006E038A">
        <w:rPr>
          <w:rtl/>
        </w:rPr>
        <w:instrText xml:space="preserve"> </w:instrText>
      </w:r>
      <w:r w:rsidR="006E038A">
        <w:instrText xml:space="preserve">STYLEREF </w:instrText>
      </w:r>
      <w:r w:rsidR="006E038A">
        <w:rPr>
          <w:rtl/>
        </w:rPr>
        <w:instrText>1 \</w:instrText>
      </w:r>
      <w:r w:rsidR="006E038A">
        <w:instrText>s</w:instrText>
      </w:r>
      <w:r w:rsidR="006E038A">
        <w:rPr>
          <w:rtl/>
        </w:rPr>
        <w:instrText xml:space="preserve"> </w:instrText>
      </w:r>
      <w:r w:rsidR="006E038A">
        <w:rPr>
          <w:rtl/>
        </w:rPr>
        <w:fldChar w:fldCharType="separate"/>
      </w:r>
      <w:r w:rsidR="006E038A">
        <w:rPr>
          <w:noProof/>
          <w:rtl/>
        </w:rPr>
        <w:t>‏2</w:t>
      </w:r>
      <w:r w:rsidR="006E038A">
        <w:rPr>
          <w:rtl/>
        </w:rPr>
        <w:fldChar w:fldCharType="end"/>
      </w:r>
      <w:r w:rsidR="006E038A">
        <w:rPr>
          <w:rtl/>
        </w:rPr>
        <w:noBreakHyphen/>
      </w:r>
      <w:r w:rsidR="006E038A">
        <w:rPr>
          <w:rtl/>
        </w:rPr>
        <w:fldChar w:fldCharType="begin"/>
      </w:r>
      <w:r w:rsidR="006E038A">
        <w:rPr>
          <w:rtl/>
        </w:rPr>
        <w:instrText xml:space="preserve"> </w:instrText>
      </w:r>
      <w:r w:rsidR="006E038A">
        <w:instrText xml:space="preserve">SEQ </w:instrText>
      </w:r>
      <w:r w:rsidR="006E038A">
        <w:rPr>
          <w:rtl/>
        </w:rPr>
        <w:instrText xml:space="preserve">شکل \* </w:instrText>
      </w:r>
      <w:r w:rsidR="006E038A">
        <w:instrText>ARABIC \s 1</w:instrText>
      </w:r>
      <w:r w:rsidR="006E038A">
        <w:rPr>
          <w:rtl/>
        </w:rPr>
        <w:instrText xml:space="preserve"> </w:instrText>
      </w:r>
      <w:r w:rsidR="006E038A">
        <w:rPr>
          <w:rtl/>
        </w:rPr>
        <w:fldChar w:fldCharType="separate"/>
      </w:r>
      <w:r w:rsidR="006E038A">
        <w:rPr>
          <w:noProof/>
          <w:rtl/>
        </w:rPr>
        <w:t>7</w:t>
      </w:r>
      <w:r w:rsidR="006E038A">
        <w:rPr>
          <w:rtl/>
        </w:rPr>
        <w:fldChar w:fldCharType="end"/>
      </w:r>
      <w:r>
        <w:rPr>
          <w:rFonts w:hint="cs"/>
          <w:rtl/>
        </w:rPr>
        <w:t xml:space="preserve"> لی اوت پیشنهادی انبار مواد شیمیایی (</w:t>
      </w:r>
      <w:r>
        <w:t>2D</w:t>
      </w:r>
      <w:r>
        <w:rPr>
          <w:rFonts w:hint="cs"/>
          <w:rtl/>
        </w:rPr>
        <w:t>)</w:t>
      </w:r>
      <w:bookmarkEnd w:id="28"/>
    </w:p>
    <w:p w14:paraId="483F3EBA" w14:textId="77777777" w:rsidR="002F240A" w:rsidRDefault="002F240A" w:rsidP="002F240A">
      <w:pPr>
        <w:ind w:left="360"/>
        <w:rPr>
          <w:rtl/>
        </w:rPr>
      </w:pPr>
      <w:r>
        <w:rPr>
          <w:rFonts w:hint="cs"/>
          <w:rtl/>
        </w:rPr>
        <w:t xml:space="preserve">مشخصات این لی اوت بدین صورت است: </w:t>
      </w:r>
    </w:p>
    <w:p w14:paraId="3D563033" w14:textId="6D5C0F9B" w:rsidR="002F240A" w:rsidRDefault="008C75C7" w:rsidP="00FB470A">
      <w:pPr>
        <w:pStyle w:val="ListParagraph"/>
        <w:numPr>
          <w:ilvl w:val="0"/>
          <w:numId w:val="9"/>
        </w:numPr>
      </w:pPr>
      <w:r>
        <w:rPr>
          <w:rFonts w:hint="cs"/>
          <w:rtl/>
        </w:rPr>
        <w:t xml:space="preserve">120 </w:t>
      </w:r>
      <w:r w:rsidR="002F240A">
        <w:rPr>
          <w:rFonts w:hint="cs"/>
          <w:rtl/>
        </w:rPr>
        <w:t xml:space="preserve">سلول به منظور نگهداری مواد شیمیایی و ظروف مورد استفاده آزمایشگاه تعبیه شده است که 72 سلول بصورت رک و </w:t>
      </w:r>
      <w:r>
        <w:rPr>
          <w:rFonts w:hint="cs"/>
          <w:rtl/>
        </w:rPr>
        <w:t>48</w:t>
      </w:r>
      <w:r w:rsidR="002F240A">
        <w:rPr>
          <w:rFonts w:hint="cs"/>
          <w:rtl/>
        </w:rPr>
        <w:t xml:space="preserve"> سلول بصورت کابینت است. </w:t>
      </w:r>
    </w:p>
    <w:p w14:paraId="2E83EB12" w14:textId="77777777" w:rsidR="002F240A" w:rsidRDefault="002F240A" w:rsidP="00FB470A">
      <w:pPr>
        <w:pStyle w:val="ListParagraph"/>
        <w:numPr>
          <w:ilvl w:val="0"/>
          <w:numId w:val="9"/>
        </w:numPr>
      </w:pPr>
      <w:r>
        <w:rPr>
          <w:rFonts w:hint="cs"/>
          <w:rtl/>
        </w:rPr>
        <w:t xml:space="preserve">فضایی به ابعاد 1.5*1.5 در ورودی به منظور نصب کپسول آتش نشانی و محل شستشو قرار داده شده است. </w:t>
      </w:r>
    </w:p>
    <w:p w14:paraId="15DDE383" w14:textId="091948BE" w:rsidR="002F240A" w:rsidRDefault="008C75C7" w:rsidP="00FB470A">
      <w:pPr>
        <w:pStyle w:val="ListParagraph"/>
        <w:numPr>
          <w:ilvl w:val="0"/>
          <w:numId w:val="9"/>
        </w:numPr>
      </w:pPr>
      <w:r>
        <w:rPr>
          <w:rFonts w:hint="cs"/>
          <w:rtl/>
        </w:rPr>
        <w:t>تمامی</w:t>
      </w:r>
      <w:r w:rsidR="002F240A">
        <w:rPr>
          <w:rFonts w:hint="cs"/>
          <w:rtl/>
        </w:rPr>
        <w:t xml:space="preserve"> راهروها دارای عرض 1 متر است. </w:t>
      </w:r>
    </w:p>
    <w:p w14:paraId="7C6DE77C" w14:textId="021C2E7E" w:rsidR="002F240A" w:rsidRDefault="008C75C7" w:rsidP="00FB470A">
      <w:pPr>
        <w:pStyle w:val="ListParagraph"/>
        <w:numPr>
          <w:ilvl w:val="0"/>
          <w:numId w:val="9"/>
        </w:numPr>
        <w:rPr>
          <w:rtl/>
        </w:rPr>
      </w:pPr>
      <w:r>
        <w:rPr>
          <w:rFonts w:hint="cs"/>
          <w:rtl/>
        </w:rPr>
        <w:t>لازم است</w:t>
      </w:r>
      <w:r w:rsidR="002F240A">
        <w:rPr>
          <w:rFonts w:hint="cs"/>
          <w:rtl/>
        </w:rPr>
        <w:t xml:space="preserve"> درب ورودی این انبار به بیرون سوله باز شود.</w:t>
      </w:r>
    </w:p>
    <w:p w14:paraId="5640E430" w14:textId="77777777" w:rsidR="008C75C7" w:rsidRDefault="008C75C7" w:rsidP="008C75C7">
      <w:pPr>
        <w:pStyle w:val="NormalText"/>
        <w:ind w:firstLine="0"/>
        <w:jc w:val="both"/>
        <w:rPr>
          <w:rFonts w:cs="B Zar"/>
          <w:color w:val="0D0D0D" w:themeColor="text1" w:themeTint="F2"/>
          <w:rtl/>
          <w:lang w:bidi="fa-IR"/>
        </w:rPr>
      </w:pPr>
    </w:p>
    <w:p w14:paraId="127EED97" w14:textId="77777777" w:rsidR="008C75C7" w:rsidRPr="002F240A" w:rsidRDefault="008C75C7" w:rsidP="00FB470A">
      <w:pPr>
        <w:pStyle w:val="ListParagraph"/>
        <w:numPr>
          <w:ilvl w:val="0"/>
          <w:numId w:val="9"/>
        </w:numPr>
        <w:rPr>
          <w:b/>
          <w:bCs/>
        </w:rPr>
      </w:pPr>
      <w:r>
        <w:rPr>
          <w:rFonts w:hint="cs"/>
          <w:b/>
          <w:bCs/>
          <w:rtl/>
        </w:rPr>
        <w:t>انبار ملزومات و اقلام مصرفی</w:t>
      </w:r>
      <w:r w:rsidRPr="002F240A">
        <w:rPr>
          <w:rFonts w:hint="cs"/>
          <w:b/>
          <w:bCs/>
          <w:rtl/>
        </w:rPr>
        <w:t xml:space="preserve">: </w:t>
      </w:r>
    </w:p>
    <w:p w14:paraId="262FEB2C" w14:textId="77777777" w:rsidR="007A0197" w:rsidRDefault="007A0197" w:rsidP="007A0197">
      <w:pPr>
        <w:rPr>
          <w:rtl/>
        </w:rPr>
      </w:pPr>
      <w:r>
        <w:rPr>
          <w:rFonts w:hint="cs"/>
          <w:rtl/>
        </w:rPr>
        <w:t>این ابعاد دارای ابعادی به طول 31 متر و عرض 16.5 متر است. در ورودی این انبار یک درب به عرض 4.5 متر و در انتها نیز یک درب وجود دارد که البته قابلیت مصرف ندارد.  در خصوص نقاط بهبود وضعیت فعلی این انبار میتوان به موارد ذیل اشاره کرد.</w:t>
      </w:r>
    </w:p>
    <w:p w14:paraId="75FE0A85" w14:textId="1B07D9F1" w:rsidR="007C5D56" w:rsidRDefault="00684274" w:rsidP="00FB470A">
      <w:pPr>
        <w:pStyle w:val="ListParagraph"/>
        <w:numPr>
          <w:ilvl w:val="0"/>
          <w:numId w:val="24"/>
        </w:numPr>
      </w:pPr>
      <w:r>
        <w:rPr>
          <w:rFonts w:hint="cs"/>
          <w:rtl/>
        </w:rPr>
        <w:t xml:space="preserve">فضای کافی در این انبار به جهت قرار دادن اجناس وجود ندارد. </w:t>
      </w:r>
    </w:p>
    <w:p w14:paraId="1740A1D5" w14:textId="14BDD635" w:rsidR="00684274" w:rsidRDefault="00684274" w:rsidP="00FB470A">
      <w:pPr>
        <w:pStyle w:val="ListParagraph"/>
        <w:numPr>
          <w:ilvl w:val="0"/>
          <w:numId w:val="24"/>
        </w:numPr>
      </w:pPr>
      <w:r>
        <w:rPr>
          <w:rFonts w:hint="cs"/>
          <w:rtl/>
        </w:rPr>
        <w:t xml:space="preserve">قطعاتی از سایر انبارها در این انبار وجود دارد. مثل الکترو موتور که مربوط به انبار مکانیکال بوده ولی در </w:t>
      </w:r>
      <w:r>
        <w:rPr>
          <w:rFonts w:hint="cs"/>
          <w:rtl/>
        </w:rPr>
        <w:lastRenderedPageBreak/>
        <w:t xml:space="preserve">این انبار وجود دارد. </w:t>
      </w:r>
    </w:p>
    <w:p w14:paraId="51CF72C3" w14:textId="2E0EA9D9" w:rsidR="00684274" w:rsidRDefault="00684274" w:rsidP="00FB470A">
      <w:pPr>
        <w:pStyle w:val="ListParagraph"/>
        <w:numPr>
          <w:ilvl w:val="0"/>
          <w:numId w:val="24"/>
        </w:numPr>
      </w:pPr>
      <w:r>
        <w:rPr>
          <w:rFonts w:hint="cs"/>
          <w:rtl/>
        </w:rPr>
        <w:t xml:space="preserve">از ظرفیت انبار به درستی استفاده نشده است. با زیاد کردن تعداد قفسه در ارتفاع میتوان تعداد سلول بیشتری را در انبار استفاده کرد. </w:t>
      </w:r>
    </w:p>
    <w:p w14:paraId="0396BE35" w14:textId="53D67C8F" w:rsidR="00684274" w:rsidRDefault="00684274" w:rsidP="0051354D">
      <w:pPr>
        <w:rPr>
          <w:rFonts w:hint="cs"/>
          <w:rtl/>
        </w:rPr>
      </w:pPr>
      <w:r>
        <w:rPr>
          <w:rFonts w:hint="cs"/>
          <w:rtl/>
        </w:rPr>
        <w:t>به عنوان پیشنهاد طرح لی اوت ذیل برای انبار ملزومات مصرفی پیشنهاد شده است. این انبار در حال حاضر دارای حدود 2000 سلول است که با تغییرات ایجاد شده تعداد سلول آن به حدود 3000 عدد افزایش یافته است. به جهت دسترسی به سلول های</w:t>
      </w:r>
      <w:r w:rsidR="0051354D">
        <w:rPr>
          <w:rFonts w:hint="cs"/>
          <w:rtl/>
        </w:rPr>
        <w:t xml:space="preserve"> در ارتفاع بالاتر، یک وسیله ابداعی به نام پله متحرک پیشنهاد میشود. این وسیله در شکل زیر نشان داده شده است. </w:t>
      </w:r>
    </w:p>
    <w:p w14:paraId="01652D7C" w14:textId="16DADE00" w:rsidR="0051354D" w:rsidRPr="00830428" w:rsidRDefault="0051354D" w:rsidP="0051354D">
      <w:pPr>
        <w:jc w:val="center"/>
        <w:rPr>
          <w:color w:val="FF0000"/>
          <w:sz w:val="48"/>
          <w:szCs w:val="48"/>
          <w:rtl/>
        </w:rPr>
      </w:pPr>
      <w:r w:rsidRPr="00830428">
        <w:rPr>
          <w:rFonts w:hint="cs"/>
          <w:color w:val="FF0000"/>
          <w:sz w:val="48"/>
          <w:szCs w:val="48"/>
          <w:rtl/>
        </w:rPr>
        <w:t xml:space="preserve">شکل </w:t>
      </w:r>
      <w:r>
        <w:rPr>
          <w:rFonts w:hint="cs"/>
          <w:color w:val="FF0000"/>
          <w:sz w:val="48"/>
          <w:szCs w:val="48"/>
          <w:rtl/>
        </w:rPr>
        <w:t>منبر متحرک</w:t>
      </w:r>
    </w:p>
    <w:p w14:paraId="32070126" w14:textId="0823E027" w:rsidR="0051354D" w:rsidRDefault="0051354D" w:rsidP="0051354D">
      <w:pPr>
        <w:rPr>
          <w:rFonts w:hint="cs"/>
          <w:rtl/>
        </w:rPr>
      </w:pPr>
      <w:r>
        <w:rPr>
          <w:rFonts w:hint="cs"/>
          <w:rtl/>
        </w:rPr>
        <w:t xml:space="preserve">ویژگی بارز این وسیله عدم حرکت آن در صورت قرارگیری بار بالاتر از 50 کیلوگرم بر روی آن است. لذا به منظور استفاده انباردار برای طبقات بالای قفسه ها بسیار مناسب است. شکل زیر شبیه سازی نحوه استقرار انباردار در کنار قفسه ها را نشان میدهد. </w:t>
      </w:r>
    </w:p>
    <w:p w14:paraId="6AD32E8F" w14:textId="3002233D" w:rsidR="0051354D" w:rsidRPr="00830428" w:rsidRDefault="0051354D" w:rsidP="0051354D">
      <w:pPr>
        <w:jc w:val="center"/>
        <w:rPr>
          <w:color w:val="FF0000"/>
          <w:sz w:val="48"/>
          <w:szCs w:val="48"/>
          <w:rtl/>
        </w:rPr>
      </w:pPr>
      <w:r w:rsidRPr="00830428">
        <w:rPr>
          <w:rFonts w:hint="cs"/>
          <w:color w:val="FF0000"/>
          <w:sz w:val="48"/>
          <w:szCs w:val="48"/>
          <w:rtl/>
        </w:rPr>
        <w:t xml:space="preserve">شکل </w:t>
      </w:r>
      <w:r>
        <w:rPr>
          <w:rFonts w:hint="cs"/>
          <w:color w:val="FF0000"/>
          <w:sz w:val="48"/>
          <w:szCs w:val="48"/>
          <w:rtl/>
        </w:rPr>
        <w:t>منبر متحرک و انباردار</w:t>
      </w:r>
    </w:p>
    <w:p w14:paraId="1B2FC735" w14:textId="5F606D8E" w:rsidR="00A13FD0" w:rsidRDefault="00A13FD0" w:rsidP="00A13FD0">
      <w:pPr>
        <w:rPr>
          <w:rtl/>
        </w:rPr>
      </w:pPr>
      <w:r>
        <w:rPr>
          <w:rFonts w:hint="cs"/>
          <w:rtl/>
        </w:rPr>
        <w:t xml:space="preserve">شکل زیر لی اوت پیشنهادی انبار ملزومات و اقلام مصرفی را نشان میدهد. </w:t>
      </w:r>
    </w:p>
    <w:p w14:paraId="1157D434" w14:textId="41FFABDF" w:rsidR="00A13FD0" w:rsidRDefault="00A13FD0" w:rsidP="00A13FD0">
      <w:pPr>
        <w:jc w:val="center"/>
        <w:rPr>
          <w:rFonts w:hint="cs"/>
          <w:color w:val="FF0000"/>
          <w:sz w:val="48"/>
          <w:szCs w:val="48"/>
          <w:rtl/>
        </w:rPr>
      </w:pPr>
      <w:r>
        <w:rPr>
          <w:rFonts w:hint="cs"/>
          <w:color w:val="FF0000"/>
          <w:sz w:val="48"/>
          <w:szCs w:val="48"/>
          <w:rtl/>
        </w:rPr>
        <w:t>لی اوت دو بعدی</w:t>
      </w:r>
    </w:p>
    <w:p w14:paraId="0871523F" w14:textId="7D9CA42C" w:rsidR="00A13FD0" w:rsidRDefault="00A13FD0" w:rsidP="00A13FD0">
      <w:pPr>
        <w:jc w:val="center"/>
        <w:rPr>
          <w:color w:val="FF0000"/>
          <w:sz w:val="48"/>
          <w:szCs w:val="48"/>
          <w:rtl/>
        </w:rPr>
      </w:pPr>
    </w:p>
    <w:p w14:paraId="7D532238" w14:textId="52FCE531" w:rsidR="00A13FD0" w:rsidRDefault="00A13FD0" w:rsidP="00A13FD0">
      <w:pPr>
        <w:jc w:val="center"/>
        <w:rPr>
          <w:color w:val="FF0000"/>
          <w:sz w:val="48"/>
          <w:szCs w:val="48"/>
          <w:rtl/>
        </w:rPr>
      </w:pPr>
      <w:r>
        <w:rPr>
          <w:rFonts w:hint="cs"/>
          <w:color w:val="FF0000"/>
          <w:sz w:val="48"/>
          <w:szCs w:val="48"/>
          <w:rtl/>
        </w:rPr>
        <w:t>لی اوت سه بعدی</w:t>
      </w:r>
    </w:p>
    <w:p w14:paraId="4AF17705" w14:textId="20025D01" w:rsidR="00A13FD0" w:rsidRDefault="00A13FD0" w:rsidP="00A13FD0">
      <w:pPr>
        <w:rPr>
          <w:rtl/>
        </w:rPr>
      </w:pPr>
      <w:r>
        <w:rPr>
          <w:rFonts w:hint="cs"/>
          <w:rtl/>
        </w:rPr>
        <w:t>مشخصات لی اوت پیشنهادی بدین صورت است:</w:t>
      </w:r>
    </w:p>
    <w:p w14:paraId="15B6A564" w14:textId="40A4D821" w:rsidR="00A13FD0" w:rsidRDefault="00A13FD0" w:rsidP="00A13FD0">
      <w:pPr>
        <w:pStyle w:val="ListParagraph"/>
        <w:numPr>
          <w:ilvl w:val="0"/>
          <w:numId w:val="25"/>
        </w:numPr>
        <w:rPr>
          <w:rFonts w:hint="cs"/>
        </w:rPr>
      </w:pPr>
      <w:r>
        <w:rPr>
          <w:rFonts w:hint="cs"/>
          <w:rtl/>
        </w:rPr>
        <w:t>افزایش سلول های انبار به 3000 عدد سلول</w:t>
      </w:r>
      <w:r w:rsidR="00AF23BF">
        <w:rPr>
          <w:rFonts w:hint="cs"/>
          <w:rtl/>
        </w:rPr>
        <w:t xml:space="preserve"> با افزایش ارتفاع رک ها</w:t>
      </w:r>
    </w:p>
    <w:p w14:paraId="00B967CA" w14:textId="24711454" w:rsidR="00A13FD0" w:rsidRDefault="00A13FD0" w:rsidP="00A13FD0">
      <w:pPr>
        <w:pStyle w:val="ListParagraph"/>
        <w:numPr>
          <w:ilvl w:val="0"/>
          <w:numId w:val="25"/>
        </w:numPr>
        <w:rPr>
          <w:rFonts w:hint="cs"/>
        </w:rPr>
      </w:pPr>
      <w:r>
        <w:rPr>
          <w:rFonts w:hint="cs"/>
          <w:rtl/>
        </w:rPr>
        <w:t xml:space="preserve">در نظر گرفتن عرض 1.8 متر برای راهرو بین رک ها با در نظر گرفتن </w:t>
      </w:r>
      <w:r w:rsidR="002A28C7">
        <w:rPr>
          <w:rFonts w:hint="cs"/>
          <w:rtl/>
        </w:rPr>
        <w:t>پله متحرک در راهروها</w:t>
      </w:r>
    </w:p>
    <w:p w14:paraId="19D0B22E" w14:textId="6EADD7CF" w:rsidR="002A28C7" w:rsidRDefault="002A28C7" w:rsidP="00AF23BF">
      <w:pPr>
        <w:pStyle w:val="ListParagraph"/>
        <w:numPr>
          <w:ilvl w:val="0"/>
          <w:numId w:val="25"/>
        </w:numPr>
        <w:rPr>
          <w:rtl/>
        </w:rPr>
      </w:pPr>
      <w:r>
        <w:rPr>
          <w:rFonts w:hint="cs"/>
          <w:rtl/>
        </w:rPr>
        <w:t xml:space="preserve">تغییر ابعاد سلول ها به ابعاد 0.7*1 به ارتفاع 40 سانتیمتر به جهت جا دادن برخی از قطعات </w:t>
      </w:r>
    </w:p>
    <w:p w14:paraId="2CD3D017" w14:textId="12C86D5A" w:rsidR="007C5D56" w:rsidRDefault="007C5D56" w:rsidP="007C5D56">
      <w:pPr>
        <w:pStyle w:val="Heading2"/>
        <w:rPr>
          <w:rtl/>
        </w:rPr>
      </w:pPr>
      <w:bookmarkStart w:id="29" w:name="_Toc25277100"/>
      <w:r>
        <w:rPr>
          <w:rFonts w:hint="cs"/>
          <w:rtl/>
        </w:rPr>
        <w:t>دستورالعمل کمیته ضایعات</w:t>
      </w:r>
      <w:bookmarkEnd w:id="29"/>
    </w:p>
    <w:p w14:paraId="2E17D263" w14:textId="1EE8BFE4" w:rsidR="007C5D56" w:rsidRDefault="007C5D56" w:rsidP="007C5D56">
      <w:pPr>
        <w:rPr>
          <w:rtl/>
        </w:rPr>
      </w:pPr>
      <w:r>
        <w:rPr>
          <w:rFonts w:hint="cs"/>
          <w:rtl/>
        </w:rPr>
        <w:t xml:space="preserve">به منظور اجرای هر یک از لی اوت های فوق، ابتدا می بایستی ضایعات موجود در انبارها تخلیه گردند. به منظور انجام این کار دستوالعملی تهیه شده است که پس از تایید مدیران ارشد می بایست اجرایی گردد. </w:t>
      </w:r>
    </w:p>
    <w:p w14:paraId="62165DDA" w14:textId="7E96358D" w:rsidR="007C5D56" w:rsidRDefault="007C5D56" w:rsidP="007C5D56">
      <w:pPr>
        <w:rPr>
          <w:rtl/>
        </w:rPr>
      </w:pPr>
    </w:p>
    <w:tbl>
      <w:tblPr>
        <w:bidiVisual/>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firstRow="0" w:lastRow="0" w:firstColumn="0" w:lastColumn="0" w:noHBand="0" w:noVBand="0"/>
      </w:tblPr>
      <w:tblGrid>
        <w:gridCol w:w="8936"/>
      </w:tblGrid>
      <w:tr w:rsidR="007C5D56" w14:paraId="1CF2D556" w14:textId="77777777" w:rsidTr="007C5D56">
        <w:tc>
          <w:tcPr>
            <w:tcW w:w="8936" w:type="dxa"/>
          </w:tcPr>
          <w:p w14:paraId="63E18135" w14:textId="77777777" w:rsidR="007C5D56" w:rsidRPr="008C151E" w:rsidRDefault="007C5D56" w:rsidP="007C5D56">
            <w:pPr>
              <w:pStyle w:val="BodyText"/>
              <w:jc w:val="both"/>
              <w:rPr>
                <w:rFonts w:cs="B Zar"/>
                <w:b/>
                <w:bCs/>
                <w:sz w:val="2"/>
                <w:szCs w:val="2"/>
                <w:rtl/>
                <w:lang w:bidi="fa-IR"/>
              </w:rPr>
            </w:pPr>
          </w:p>
          <w:p w14:paraId="5D26B6DA" w14:textId="77777777" w:rsidR="007C5D56" w:rsidRPr="008C151E" w:rsidRDefault="007C5D56" w:rsidP="007C5D56">
            <w:pPr>
              <w:spacing w:before="40"/>
              <w:ind w:left="360" w:right="340"/>
              <w:jc w:val="both"/>
              <w:rPr>
                <w:b/>
                <w:bCs/>
                <w:szCs w:val="24"/>
              </w:rPr>
            </w:pPr>
          </w:p>
          <w:p w14:paraId="3141B8EA" w14:textId="77777777" w:rsidR="007C5D56" w:rsidRPr="008C151E" w:rsidRDefault="007C5D56" w:rsidP="007C5D56">
            <w:pPr>
              <w:pStyle w:val="BodyText"/>
              <w:spacing w:after="240"/>
              <w:rPr>
                <w:rFonts w:cs="B Zar"/>
                <w:b/>
                <w:bCs/>
                <w:sz w:val="44"/>
                <w:szCs w:val="44"/>
                <w:rtl/>
                <w:lang w:bidi="fa-IR"/>
              </w:rPr>
            </w:pPr>
            <w:r w:rsidRPr="008C151E">
              <w:rPr>
                <w:rFonts w:cs="B Zar"/>
                <w:b/>
                <w:bCs/>
                <w:sz w:val="44"/>
                <w:szCs w:val="44"/>
                <w:rtl/>
                <w:lang w:bidi="fa-IR"/>
              </w:rPr>
              <w:t xml:space="preserve">دستورالعمل </w:t>
            </w:r>
            <w:r>
              <w:rPr>
                <w:rFonts w:cs="B Zar" w:hint="cs"/>
                <w:b/>
                <w:bCs/>
                <w:sz w:val="44"/>
                <w:szCs w:val="44"/>
                <w:rtl/>
                <w:lang w:bidi="fa-IR"/>
              </w:rPr>
              <w:t>کمیته</w:t>
            </w:r>
            <w:r w:rsidRPr="008C151E">
              <w:rPr>
                <w:rFonts w:cs="B Zar"/>
                <w:b/>
                <w:bCs/>
                <w:sz w:val="44"/>
                <w:szCs w:val="44"/>
                <w:rtl/>
                <w:lang w:bidi="fa-IR"/>
              </w:rPr>
              <w:t xml:space="preserve"> ضا</w:t>
            </w:r>
            <w:r w:rsidRPr="008C151E">
              <w:rPr>
                <w:rFonts w:cs="B Zar" w:hint="cs"/>
                <w:b/>
                <w:bCs/>
                <w:sz w:val="44"/>
                <w:szCs w:val="44"/>
                <w:rtl/>
                <w:lang w:bidi="fa-IR"/>
              </w:rPr>
              <w:t>ی</w:t>
            </w:r>
            <w:r w:rsidRPr="008C151E">
              <w:rPr>
                <w:rFonts w:cs="B Zar" w:hint="eastAsia"/>
                <w:b/>
                <w:bCs/>
                <w:sz w:val="44"/>
                <w:szCs w:val="44"/>
                <w:rtl/>
                <w:lang w:bidi="fa-IR"/>
              </w:rPr>
              <w:t>عات</w:t>
            </w:r>
          </w:p>
          <w:p w14:paraId="415FBC2E" w14:textId="77777777" w:rsidR="007C5D56" w:rsidRPr="008C151E" w:rsidRDefault="007C5D56" w:rsidP="007C5D56">
            <w:pPr>
              <w:spacing w:before="40"/>
              <w:ind w:left="360" w:right="340"/>
              <w:jc w:val="both"/>
              <w:rPr>
                <w:b/>
                <w:bCs/>
                <w:szCs w:val="24"/>
              </w:rPr>
            </w:pPr>
          </w:p>
          <w:p w14:paraId="10C2FC04" w14:textId="77777777" w:rsidR="007C5D56" w:rsidRPr="008C151E" w:rsidRDefault="007C5D56" w:rsidP="007C5D56">
            <w:pPr>
              <w:spacing w:before="40"/>
              <w:ind w:left="360" w:right="340"/>
              <w:jc w:val="both"/>
              <w:rPr>
                <w:b/>
                <w:bCs/>
                <w:szCs w:val="24"/>
              </w:rPr>
            </w:pPr>
          </w:p>
          <w:p w14:paraId="234AEDFC" w14:textId="77777777" w:rsidR="007C5D56" w:rsidRPr="008C151E" w:rsidRDefault="007C5D56" w:rsidP="007C5D56">
            <w:pPr>
              <w:spacing w:before="40"/>
              <w:ind w:left="360" w:right="340"/>
              <w:jc w:val="both"/>
              <w:rPr>
                <w:szCs w:val="24"/>
                <w:rtl/>
              </w:rPr>
            </w:pPr>
            <w:r w:rsidRPr="008C151E">
              <w:rPr>
                <w:rFonts w:hint="cs"/>
                <w:b/>
                <w:bCs/>
                <w:szCs w:val="24"/>
                <w:rtl/>
              </w:rPr>
              <w:t>1-هدف:</w:t>
            </w:r>
            <w:r w:rsidRPr="008C151E">
              <w:rPr>
                <w:rFonts w:hint="cs"/>
                <w:szCs w:val="24"/>
                <w:rtl/>
              </w:rPr>
              <w:t xml:space="preserve"> </w:t>
            </w:r>
          </w:p>
          <w:p w14:paraId="0C98AFCC" w14:textId="77777777" w:rsidR="007C5D56" w:rsidRPr="008C151E" w:rsidRDefault="007C5D56" w:rsidP="007C5D56">
            <w:pPr>
              <w:spacing w:before="40"/>
              <w:ind w:left="360" w:right="340"/>
              <w:jc w:val="both"/>
              <w:rPr>
                <w:sz w:val="28"/>
                <w:szCs w:val="28"/>
                <w:rtl/>
              </w:rPr>
            </w:pPr>
            <w:r w:rsidRPr="008C151E">
              <w:rPr>
                <w:rFonts w:hint="cs"/>
                <w:szCs w:val="24"/>
                <w:rtl/>
              </w:rPr>
              <w:t>تدوین رویه ای که موجب تسهیل و تسریع شناسایی ، تشخیص ، جمع آوری و تعیین تکلیف اقلام ضایعات تولیدی گردد.</w:t>
            </w:r>
          </w:p>
          <w:p w14:paraId="589CD104" w14:textId="77777777" w:rsidR="007C5D56" w:rsidRDefault="007C5D56" w:rsidP="007C5D56">
            <w:pPr>
              <w:spacing w:before="40"/>
              <w:ind w:left="360" w:right="340"/>
              <w:jc w:val="both"/>
              <w:rPr>
                <w:b/>
                <w:bCs/>
                <w:szCs w:val="24"/>
              </w:rPr>
            </w:pPr>
          </w:p>
          <w:p w14:paraId="130B713B" w14:textId="77777777" w:rsidR="007C5D56" w:rsidRPr="008C151E" w:rsidRDefault="007C5D56" w:rsidP="007C5D56">
            <w:pPr>
              <w:spacing w:before="40"/>
              <w:ind w:left="360" w:right="340"/>
              <w:jc w:val="both"/>
              <w:rPr>
                <w:szCs w:val="24"/>
                <w:rtl/>
              </w:rPr>
            </w:pPr>
            <w:r w:rsidRPr="008C151E">
              <w:rPr>
                <w:rFonts w:hint="cs"/>
                <w:b/>
                <w:bCs/>
                <w:szCs w:val="24"/>
                <w:rtl/>
              </w:rPr>
              <w:t>2-دامنه کاربرد</w:t>
            </w:r>
            <w:r w:rsidRPr="008C151E">
              <w:rPr>
                <w:rFonts w:hint="cs"/>
                <w:szCs w:val="24"/>
                <w:rtl/>
              </w:rPr>
              <w:t xml:space="preserve">: </w:t>
            </w:r>
          </w:p>
          <w:p w14:paraId="390391B1" w14:textId="77777777" w:rsidR="007C5D56" w:rsidRPr="008C151E" w:rsidRDefault="007C5D56" w:rsidP="007C5D56">
            <w:pPr>
              <w:ind w:left="368"/>
              <w:rPr>
                <w:szCs w:val="24"/>
                <w:rtl/>
              </w:rPr>
            </w:pPr>
            <w:r w:rsidRPr="008C151E">
              <w:rPr>
                <w:rFonts w:hint="cs"/>
                <w:szCs w:val="24"/>
                <w:rtl/>
              </w:rPr>
              <w:t>کلیه اقلام تولیدی</w:t>
            </w:r>
            <w:r>
              <w:rPr>
                <w:rFonts w:hint="cs"/>
                <w:szCs w:val="24"/>
                <w:rtl/>
              </w:rPr>
              <w:t xml:space="preserve">، تجهیزات، اقلام مصرفی و قطعاتی </w:t>
            </w:r>
            <w:r w:rsidRPr="008C151E">
              <w:rPr>
                <w:rFonts w:hint="cs"/>
                <w:szCs w:val="24"/>
                <w:rtl/>
              </w:rPr>
              <w:t xml:space="preserve">که مالکیت آنها با شرکت </w:t>
            </w:r>
            <w:r>
              <w:rPr>
                <w:rFonts w:hint="cs"/>
                <w:szCs w:val="24"/>
                <w:rtl/>
              </w:rPr>
              <w:t xml:space="preserve">صنایع نسوز کشور </w:t>
            </w:r>
            <w:r w:rsidRPr="008C151E">
              <w:rPr>
                <w:rFonts w:hint="cs"/>
                <w:szCs w:val="24"/>
                <w:rtl/>
              </w:rPr>
              <w:t>است.</w:t>
            </w:r>
          </w:p>
          <w:p w14:paraId="58F9020D" w14:textId="77777777" w:rsidR="007C5D56" w:rsidRDefault="007C5D56" w:rsidP="007C5D56">
            <w:pPr>
              <w:spacing w:before="40"/>
              <w:ind w:left="360" w:right="340"/>
              <w:jc w:val="both"/>
              <w:rPr>
                <w:b/>
                <w:bCs/>
                <w:szCs w:val="24"/>
              </w:rPr>
            </w:pPr>
          </w:p>
          <w:p w14:paraId="63D082E3" w14:textId="77777777" w:rsidR="007C5D56" w:rsidRPr="008C151E" w:rsidRDefault="007C5D56" w:rsidP="007C5D56">
            <w:pPr>
              <w:spacing w:before="40"/>
              <w:ind w:left="360" w:right="340"/>
              <w:jc w:val="both"/>
              <w:rPr>
                <w:b/>
                <w:bCs/>
                <w:szCs w:val="24"/>
                <w:rtl/>
              </w:rPr>
            </w:pPr>
            <w:r w:rsidRPr="008C151E">
              <w:rPr>
                <w:rFonts w:hint="cs"/>
                <w:b/>
                <w:bCs/>
                <w:szCs w:val="24"/>
                <w:rtl/>
              </w:rPr>
              <w:t>3-تعاریف:</w:t>
            </w:r>
          </w:p>
          <w:p w14:paraId="513A3A52" w14:textId="77777777" w:rsidR="007C5D56" w:rsidRPr="008C151E" w:rsidRDefault="007C5D56" w:rsidP="00FB470A">
            <w:pPr>
              <w:widowControl/>
              <w:numPr>
                <w:ilvl w:val="0"/>
                <w:numId w:val="21"/>
              </w:numPr>
              <w:spacing w:line="240" w:lineRule="auto"/>
              <w:jc w:val="left"/>
              <w:rPr>
                <w:szCs w:val="24"/>
                <w:rtl/>
              </w:rPr>
            </w:pPr>
            <w:r w:rsidRPr="008C151E">
              <w:rPr>
                <w:rFonts w:hint="cs"/>
                <w:szCs w:val="24"/>
                <w:rtl/>
              </w:rPr>
              <w:t>اقلام ضایعات تولیدی:</w:t>
            </w:r>
          </w:p>
          <w:p w14:paraId="41DC3F4B" w14:textId="77777777" w:rsidR="007C5D56" w:rsidRDefault="007C5D56" w:rsidP="007C5D56">
            <w:pPr>
              <w:ind w:left="458"/>
              <w:rPr>
                <w:szCs w:val="24"/>
                <w:rtl/>
              </w:rPr>
            </w:pPr>
            <w:r w:rsidRPr="008C151E">
              <w:rPr>
                <w:rFonts w:hint="cs"/>
                <w:szCs w:val="24"/>
                <w:rtl/>
              </w:rPr>
              <w:t xml:space="preserve">کلیه اقلامی که دارای استاندارد مصرف و </w:t>
            </w:r>
            <w:r w:rsidRPr="008C151E">
              <w:rPr>
                <w:sz w:val="22"/>
                <w:szCs w:val="22"/>
              </w:rPr>
              <w:t>BOM</w:t>
            </w:r>
            <w:r w:rsidRPr="008C151E">
              <w:rPr>
                <w:szCs w:val="24"/>
              </w:rPr>
              <w:t xml:space="preserve"> </w:t>
            </w:r>
            <w:r w:rsidRPr="008C151E">
              <w:rPr>
                <w:rFonts w:hint="cs"/>
                <w:szCs w:val="24"/>
                <w:rtl/>
              </w:rPr>
              <w:t xml:space="preserve"> بوده و در محصولات تولیدی شرکت مورد مصرف قرار می گیرند.(اعم از قطعات و مواد اولیه)</w:t>
            </w:r>
          </w:p>
          <w:p w14:paraId="3975027A" w14:textId="77777777" w:rsidR="007C5D56" w:rsidRPr="008C151E" w:rsidRDefault="007C5D56" w:rsidP="00FB470A">
            <w:pPr>
              <w:widowControl/>
              <w:numPr>
                <w:ilvl w:val="0"/>
                <w:numId w:val="21"/>
              </w:numPr>
              <w:spacing w:line="240" w:lineRule="auto"/>
              <w:jc w:val="left"/>
              <w:rPr>
                <w:szCs w:val="24"/>
                <w:rtl/>
              </w:rPr>
            </w:pPr>
            <w:r w:rsidRPr="008C151E">
              <w:rPr>
                <w:rFonts w:hint="cs"/>
                <w:szCs w:val="24"/>
                <w:rtl/>
              </w:rPr>
              <w:t>کمیته شناسایی و تشخیص اقلام ضایعات:</w:t>
            </w:r>
          </w:p>
          <w:p w14:paraId="58ECE12E" w14:textId="77777777" w:rsidR="007C5D56" w:rsidRDefault="007C5D56" w:rsidP="007C5D56">
            <w:pPr>
              <w:ind w:left="458"/>
              <w:rPr>
                <w:szCs w:val="24"/>
                <w:rtl/>
              </w:rPr>
            </w:pPr>
            <w:r w:rsidRPr="008C151E">
              <w:rPr>
                <w:rFonts w:hint="cs"/>
                <w:szCs w:val="24"/>
                <w:rtl/>
              </w:rPr>
              <w:t>کلیه اقلام تولیدی  که به عنوان ضایعات معرفی می گردد</w:t>
            </w:r>
            <w:r w:rsidRPr="008C151E">
              <w:rPr>
                <w:szCs w:val="24"/>
              </w:rPr>
              <w:t xml:space="preserve"> </w:t>
            </w:r>
            <w:r w:rsidRPr="008C151E">
              <w:rPr>
                <w:rFonts w:hint="cs"/>
                <w:szCs w:val="24"/>
                <w:rtl/>
              </w:rPr>
              <w:t>توسط این کمیته بررسی و در خصوص ضایعات آن تصمیم گیری می شود.</w:t>
            </w:r>
          </w:p>
          <w:p w14:paraId="128779E8" w14:textId="77777777" w:rsidR="007C5D56" w:rsidRDefault="007C5D56" w:rsidP="007C5D56">
            <w:pPr>
              <w:ind w:left="458"/>
              <w:rPr>
                <w:szCs w:val="24"/>
                <w:rtl/>
              </w:rPr>
            </w:pPr>
            <w:r w:rsidRPr="008C151E">
              <w:rPr>
                <w:rFonts w:hint="cs"/>
                <w:szCs w:val="24"/>
                <w:rtl/>
              </w:rPr>
              <w:t>اعضاء این ک</w:t>
            </w:r>
            <w:r>
              <w:rPr>
                <w:rFonts w:hint="cs"/>
                <w:szCs w:val="24"/>
                <w:rtl/>
              </w:rPr>
              <w:t xml:space="preserve">میته شامل: </w:t>
            </w:r>
          </w:p>
          <w:p w14:paraId="725C64BD" w14:textId="77777777" w:rsidR="007C5D56" w:rsidRDefault="007C5D56" w:rsidP="00FB470A">
            <w:pPr>
              <w:widowControl/>
              <w:numPr>
                <w:ilvl w:val="0"/>
                <w:numId w:val="22"/>
              </w:numPr>
              <w:spacing w:line="240" w:lineRule="auto"/>
              <w:jc w:val="left"/>
              <w:rPr>
                <w:szCs w:val="24"/>
              </w:rPr>
            </w:pPr>
            <w:r>
              <w:rPr>
                <w:rFonts w:hint="cs"/>
                <w:szCs w:val="24"/>
                <w:rtl/>
              </w:rPr>
              <w:t xml:space="preserve">دبیر کمیته ضایعات </w:t>
            </w:r>
          </w:p>
          <w:p w14:paraId="5D918DFC" w14:textId="77777777" w:rsidR="007C5D56" w:rsidRDefault="007C5D56" w:rsidP="00FB470A">
            <w:pPr>
              <w:widowControl/>
              <w:numPr>
                <w:ilvl w:val="0"/>
                <w:numId w:val="22"/>
              </w:numPr>
              <w:spacing w:line="240" w:lineRule="auto"/>
              <w:jc w:val="left"/>
              <w:rPr>
                <w:szCs w:val="24"/>
                <w:rtl/>
              </w:rPr>
            </w:pPr>
            <w:r>
              <w:rPr>
                <w:rFonts w:hint="cs"/>
                <w:szCs w:val="24"/>
                <w:rtl/>
              </w:rPr>
              <w:t xml:space="preserve">نمایندگان واحدهای مهندسی، تولید و کنترل کیفیت </w:t>
            </w:r>
          </w:p>
          <w:p w14:paraId="3400E8F8" w14:textId="77777777" w:rsidR="007C5D56" w:rsidRPr="008C151E" w:rsidRDefault="007C5D56" w:rsidP="007C5D56">
            <w:pPr>
              <w:ind w:left="458"/>
              <w:rPr>
                <w:szCs w:val="24"/>
                <w:rtl/>
              </w:rPr>
            </w:pPr>
            <w:r w:rsidRPr="008C151E">
              <w:rPr>
                <w:rFonts w:hint="cs"/>
                <w:szCs w:val="24"/>
                <w:rtl/>
              </w:rPr>
              <w:t>می باشندکه از جانب مدیریت ارشد به صورت رسمی معرفی می گردند.</w:t>
            </w:r>
          </w:p>
          <w:p w14:paraId="21F64591" w14:textId="77777777" w:rsidR="007C5D56" w:rsidRPr="008C151E" w:rsidRDefault="007C5D56" w:rsidP="007C5D56">
            <w:pPr>
              <w:ind w:left="458"/>
              <w:rPr>
                <w:szCs w:val="24"/>
                <w:rtl/>
              </w:rPr>
            </w:pPr>
            <w:r w:rsidRPr="008C151E">
              <w:rPr>
                <w:rFonts w:hint="cs"/>
                <w:szCs w:val="24"/>
                <w:rtl/>
              </w:rPr>
              <w:t xml:space="preserve">دبیر کمیته حسب نیاز می تواند از حوزه های تخصصی مرتبط جهت معرفی نماینده برای شرکت در جلسه دعوت نماید تا به عنوان کارگروه فنی نظرات </w:t>
            </w:r>
            <w:r>
              <w:rPr>
                <w:rFonts w:hint="cs"/>
                <w:szCs w:val="24"/>
                <w:rtl/>
              </w:rPr>
              <w:t>مشاوره ای و کارشناسی ارائه دهند (مانند  واحدهای برق و مکانیک)</w:t>
            </w:r>
          </w:p>
          <w:p w14:paraId="7FD78C7C" w14:textId="77777777" w:rsidR="007C5D56" w:rsidRPr="008C151E" w:rsidRDefault="007C5D56" w:rsidP="007C5D56">
            <w:pPr>
              <w:spacing w:before="40"/>
              <w:ind w:left="368" w:right="340"/>
              <w:jc w:val="both"/>
              <w:rPr>
                <w:b/>
                <w:bCs/>
                <w:szCs w:val="24"/>
              </w:rPr>
            </w:pPr>
          </w:p>
          <w:p w14:paraId="0B3575D3" w14:textId="77777777" w:rsidR="007C5D56" w:rsidRPr="008C151E" w:rsidRDefault="007C5D56" w:rsidP="007C5D56">
            <w:pPr>
              <w:spacing w:before="40"/>
              <w:ind w:left="360" w:right="340"/>
              <w:jc w:val="both"/>
              <w:rPr>
                <w:b/>
                <w:bCs/>
                <w:szCs w:val="24"/>
                <w:rtl/>
              </w:rPr>
            </w:pPr>
            <w:r w:rsidRPr="008C151E">
              <w:rPr>
                <w:rFonts w:hint="cs"/>
                <w:b/>
                <w:bCs/>
                <w:szCs w:val="24"/>
                <w:rtl/>
              </w:rPr>
              <w:t xml:space="preserve">4-مسئولیت ها: </w:t>
            </w:r>
          </w:p>
          <w:p w14:paraId="1CF5CE09" w14:textId="77777777" w:rsidR="007C5D56" w:rsidRDefault="007C5D56" w:rsidP="00FB470A">
            <w:pPr>
              <w:widowControl/>
              <w:numPr>
                <w:ilvl w:val="0"/>
                <w:numId w:val="18"/>
              </w:numPr>
              <w:spacing w:line="240" w:lineRule="auto"/>
              <w:jc w:val="left"/>
              <w:rPr>
                <w:szCs w:val="24"/>
                <w:rtl/>
              </w:rPr>
            </w:pPr>
            <w:r>
              <w:rPr>
                <w:rFonts w:hint="cs"/>
                <w:szCs w:val="24"/>
                <w:rtl/>
              </w:rPr>
              <w:t xml:space="preserve">مدیریت ارشد: </w:t>
            </w:r>
          </w:p>
          <w:p w14:paraId="1CEDF375" w14:textId="77777777" w:rsidR="007C5D56" w:rsidRDefault="007C5D56" w:rsidP="00FB470A">
            <w:pPr>
              <w:widowControl/>
              <w:numPr>
                <w:ilvl w:val="0"/>
                <w:numId w:val="19"/>
              </w:numPr>
              <w:spacing w:line="240" w:lineRule="auto"/>
              <w:jc w:val="left"/>
              <w:rPr>
                <w:szCs w:val="24"/>
              </w:rPr>
            </w:pPr>
            <w:r>
              <w:rPr>
                <w:rFonts w:hint="cs"/>
                <w:szCs w:val="24"/>
                <w:rtl/>
              </w:rPr>
              <w:t>تعیین دبیر کمیته ضایعات</w:t>
            </w:r>
          </w:p>
          <w:p w14:paraId="6FA18E37" w14:textId="77777777" w:rsidR="007C5D56" w:rsidRDefault="007C5D56" w:rsidP="00FB470A">
            <w:pPr>
              <w:widowControl/>
              <w:numPr>
                <w:ilvl w:val="0"/>
                <w:numId w:val="19"/>
              </w:numPr>
              <w:spacing w:line="240" w:lineRule="auto"/>
              <w:jc w:val="left"/>
              <w:rPr>
                <w:szCs w:val="24"/>
                <w:rtl/>
              </w:rPr>
            </w:pPr>
            <w:r>
              <w:rPr>
                <w:rFonts w:hint="cs"/>
                <w:szCs w:val="24"/>
                <w:rtl/>
              </w:rPr>
              <w:t xml:space="preserve">ابلاغ رسمی نمایندگان رسمی هر واحد به </w:t>
            </w:r>
            <w:r w:rsidRPr="001354AC">
              <w:rPr>
                <w:rFonts w:hint="cs"/>
                <w:szCs w:val="24"/>
                <w:u w:val="single"/>
                <w:rtl/>
              </w:rPr>
              <w:t>دبیر کمیته ضایعات</w:t>
            </w:r>
            <w:r>
              <w:rPr>
                <w:rFonts w:hint="cs"/>
                <w:szCs w:val="24"/>
                <w:rtl/>
              </w:rPr>
              <w:t xml:space="preserve"> </w:t>
            </w:r>
          </w:p>
          <w:p w14:paraId="23D9D575" w14:textId="77777777" w:rsidR="007C5D56" w:rsidRDefault="007C5D56" w:rsidP="00FB470A">
            <w:pPr>
              <w:widowControl/>
              <w:numPr>
                <w:ilvl w:val="0"/>
                <w:numId w:val="19"/>
              </w:numPr>
              <w:spacing w:line="240" w:lineRule="auto"/>
              <w:jc w:val="left"/>
              <w:rPr>
                <w:szCs w:val="24"/>
              </w:rPr>
            </w:pPr>
            <w:r>
              <w:rPr>
                <w:rFonts w:hint="cs"/>
                <w:szCs w:val="24"/>
                <w:rtl/>
              </w:rPr>
              <w:lastRenderedPageBreak/>
              <w:t xml:space="preserve">تعیین </w:t>
            </w:r>
            <w:r w:rsidRPr="001354AC">
              <w:rPr>
                <w:rFonts w:hint="cs"/>
                <w:szCs w:val="24"/>
                <w:u w:val="single"/>
                <w:rtl/>
              </w:rPr>
              <w:t>مکانی به عنوان محل تجمیع ضایعات</w:t>
            </w:r>
            <w:r>
              <w:rPr>
                <w:rFonts w:hint="cs"/>
                <w:szCs w:val="24"/>
                <w:rtl/>
              </w:rPr>
              <w:t xml:space="preserve"> </w:t>
            </w:r>
          </w:p>
          <w:p w14:paraId="76DEBE8B" w14:textId="77777777" w:rsidR="007C5D56" w:rsidRDefault="007C5D56" w:rsidP="00FB470A">
            <w:pPr>
              <w:widowControl/>
              <w:numPr>
                <w:ilvl w:val="0"/>
                <w:numId w:val="19"/>
              </w:numPr>
              <w:spacing w:line="240" w:lineRule="auto"/>
              <w:jc w:val="left"/>
              <w:rPr>
                <w:szCs w:val="24"/>
              </w:rPr>
            </w:pPr>
            <w:r>
              <w:rPr>
                <w:rFonts w:hint="cs"/>
                <w:szCs w:val="24"/>
                <w:rtl/>
              </w:rPr>
              <w:t xml:space="preserve">تعیین یک </w:t>
            </w:r>
            <w:r w:rsidRPr="001354AC">
              <w:rPr>
                <w:rFonts w:hint="cs"/>
                <w:szCs w:val="24"/>
                <w:u w:val="single"/>
                <w:rtl/>
              </w:rPr>
              <w:t>بازه زمانی</w:t>
            </w:r>
            <w:r>
              <w:rPr>
                <w:rFonts w:hint="cs"/>
                <w:szCs w:val="24"/>
                <w:rtl/>
              </w:rPr>
              <w:t xml:space="preserve"> برای بررسی ضایعات و تعیین تکلیف آنها و ابلاغ آن به دبیر کمیته ضایعات</w:t>
            </w:r>
          </w:p>
          <w:p w14:paraId="5A40E0EB" w14:textId="77777777" w:rsidR="007C5D56" w:rsidRDefault="007C5D56" w:rsidP="00FB470A">
            <w:pPr>
              <w:widowControl/>
              <w:numPr>
                <w:ilvl w:val="0"/>
                <w:numId w:val="19"/>
              </w:numPr>
              <w:spacing w:line="240" w:lineRule="auto"/>
              <w:jc w:val="left"/>
              <w:rPr>
                <w:szCs w:val="24"/>
                <w:rtl/>
              </w:rPr>
            </w:pPr>
            <w:r>
              <w:rPr>
                <w:rFonts w:hint="cs"/>
                <w:szCs w:val="24"/>
                <w:rtl/>
              </w:rPr>
              <w:t>تعیین نماینده یک واحد به عنوان</w:t>
            </w:r>
            <w:r w:rsidRPr="001354AC">
              <w:rPr>
                <w:rFonts w:hint="cs"/>
                <w:szCs w:val="24"/>
                <w:u w:val="single"/>
                <w:rtl/>
              </w:rPr>
              <w:t xml:space="preserve"> حکم</w:t>
            </w:r>
            <w:r>
              <w:rPr>
                <w:rFonts w:hint="cs"/>
                <w:szCs w:val="24"/>
                <w:rtl/>
              </w:rPr>
              <w:t xml:space="preserve"> در تصمیم گیری در خصوص مسئول ضایعات در هر بخش</w:t>
            </w:r>
          </w:p>
          <w:p w14:paraId="06016C1E" w14:textId="77777777" w:rsidR="007C5D56" w:rsidRDefault="007C5D56" w:rsidP="007C5D56">
            <w:pPr>
              <w:ind w:left="486" w:firstLine="180"/>
              <w:rPr>
                <w:szCs w:val="24"/>
                <w:rtl/>
              </w:rPr>
            </w:pPr>
          </w:p>
          <w:p w14:paraId="7F9D7F14" w14:textId="77777777" w:rsidR="007C5D56" w:rsidRPr="008C151E" w:rsidRDefault="007C5D56" w:rsidP="00FB470A">
            <w:pPr>
              <w:pStyle w:val="ListParagraph"/>
              <w:widowControl/>
              <w:numPr>
                <w:ilvl w:val="0"/>
                <w:numId w:val="17"/>
              </w:numPr>
              <w:spacing w:after="160" w:line="259" w:lineRule="auto"/>
              <w:jc w:val="left"/>
              <w:rPr>
                <w:szCs w:val="24"/>
                <w:rtl/>
              </w:rPr>
            </w:pPr>
            <w:r>
              <w:rPr>
                <w:rFonts w:hint="cs"/>
                <w:szCs w:val="24"/>
                <w:rtl/>
              </w:rPr>
              <w:t>دبیر</w:t>
            </w:r>
            <w:r w:rsidRPr="008C151E">
              <w:rPr>
                <w:rFonts w:hint="cs"/>
                <w:szCs w:val="24"/>
                <w:rtl/>
              </w:rPr>
              <w:t>کمیته تشخیص اقلام ضایعات قطعات تولیدی:</w:t>
            </w:r>
          </w:p>
          <w:p w14:paraId="58212DB5" w14:textId="77777777" w:rsidR="007C5D56" w:rsidRPr="008C151E" w:rsidRDefault="007C5D56" w:rsidP="00FB470A">
            <w:pPr>
              <w:pStyle w:val="ListParagraph"/>
              <w:widowControl/>
              <w:numPr>
                <w:ilvl w:val="0"/>
                <w:numId w:val="20"/>
              </w:numPr>
              <w:spacing w:after="160" w:line="259" w:lineRule="auto"/>
              <w:jc w:val="left"/>
              <w:rPr>
                <w:szCs w:val="24"/>
                <w:rtl/>
              </w:rPr>
            </w:pPr>
            <w:r w:rsidRPr="008C151E">
              <w:rPr>
                <w:rFonts w:hint="cs"/>
                <w:szCs w:val="24"/>
                <w:rtl/>
              </w:rPr>
              <w:t>دریافت و بررسی فرمهای تشخیص و تعیین تکلیف اقلام ضایعات توسط دبیر کمیته همراه با مستندات مربوطه ،اعلامی از سوی واحدها جهت طرح در کمیته</w:t>
            </w:r>
          </w:p>
          <w:p w14:paraId="0BE353F2" w14:textId="77777777" w:rsidR="007C5D56" w:rsidRPr="008C151E" w:rsidRDefault="007C5D56" w:rsidP="00FB470A">
            <w:pPr>
              <w:pStyle w:val="ListParagraph"/>
              <w:widowControl/>
              <w:numPr>
                <w:ilvl w:val="0"/>
                <w:numId w:val="20"/>
              </w:numPr>
              <w:spacing w:after="160" w:line="259" w:lineRule="auto"/>
              <w:jc w:val="left"/>
              <w:rPr>
                <w:szCs w:val="24"/>
                <w:rtl/>
              </w:rPr>
            </w:pPr>
            <w:r w:rsidRPr="008C151E">
              <w:rPr>
                <w:rFonts w:hint="cs"/>
                <w:szCs w:val="24"/>
                <w:rtl/>
              </w:rPr>
              <w:t>بررسی و بازدید از اقلام به منظور بررسی کمیت و کیفیت اقلام</w:t>
            </w:r>
          </w:p>
          <w:p w14:paraId="2B182090" w14:textId="77777777" w:rsidR="007C5D56" w:rsidRPr="008C151E" w:rsidRDefault="007C5D56" w:rsidP="00FB470A">
            <w:pPr>
              <w:pStyle w:val="ListParagraph"/>
              <w:widowControl/>
              <w:numPr>
                <w:ilvl w:val="0"/>
                <w:numId w:val="20"/>
              </w:numPr>
              <w:spacing w:after="160" w:line="259" w:lineRule="auto"/>
              <w:jc w:val="left"/>
              <w:rPr>
                <w:szCs w:val="24"/>
                <w:rtl/>
              </w:rPr>
            </w:pPr>
            <w:r w:rsidRPr="008C151E">
              <w:rPr>
                <w:rFonts w:hint="cs"/>
                <w:szCs w:val="24"/>
                <w:rtl/>
              </w:rPr>
              <w:t xml:space="preserve">دعوت اعضاء و تشکیل جلسه پس از جمع آوری فرمها و اطلاعات مکفی و بررسی مدارک و مستندات توسط اعضاء </w:t>
            </w:r>
          </w:p>
          <w:p w14:paraId="57A61040" w14:textId="77777777" w:rsidR="007C5D56" w:rsidRPr="008C151E" w:rsidRDefault="007C5D56" w:rsidP="00FB470A">
            <w:pPr>
              <w:pStyle w:val="ListParagraph"/>
              <w:widowControl/>
              <w:numPr>
                <w:ilvl w:val="0"/>
                <w:numId w:val="20"/>
              </w:numPr>
              <w:spacing w:after="160" w:line="259" w:lineRule="auto"/>
              <w:jc w:val="left"/>
              <w:rPr>
                <w:szCs w:val="24"/>
                <w:rtl/>
              </w:rPr>
            </w:pPr>
            <w:r w:rsidRPr="008C151E">
              <w:rPr>
                <w:rFonts w:hint="cs"/>
                <w:szCs w:val="24"/>
                <w:rtl/>
              </w:rPr>
              <w:t>ارائه گزارشات لازم در خصوص اقلام ضایعات به صورت دوره ای به مدیریت ارشد</w:t>
            </w:r>
          </w:p>
          <w:p w14:paraId="18CA3C39" w14:textId="77777777" w:rsidR="007C5D56" w:rsidRDefault="007C5D56" w:rsidP="007C5D56">
            <w:pPr>
              <w:ind w:left="576"/>
              <w:rPr>
                <w:szCs w:val="24"/>
                <w:rtl/>
              </w:rPr>
            </w:pPr>
          </w:p>
          <w:p w14:paraId="21750970" w14:textId="77777777" w:rsidR="007C5D56" w:rsidRDefault="007C5D56" w:rsidP="007C5D56">
            <w:pPr>
              <w:ind w:left="576"/>
              <w:rPr>
                <w:szCs w:val="24"/>
                <w:rtl/>
              </w:rPr>
            </w:pPr>
          </w:p>
          <w:p w14:paraId="21F7C00B" w14:textId="77777777" w:rsidR="007C5D56" w:rsidRPr="008C151E" w:rsidRDefault="007C5D56" w:rsidP="00FB470A">
            <w:pPr>
              <w:widowControl/>
              <w:numPr>
                <w:ilvl w:val="0"/>
                <w:numId w:val="17"/>
              </w:numPr>
              <w:spacing w:line="240" w:lineRule="auto"/>
              <w:jc w:val="left"/>
              <w:rPr>
                <w:szCs w:val="24"/>
                <w:rtl/>
              </w:rPr>
            </w:pPr>
            <w:r w:rsidRPr="008C151E">
              <w:rPr>
                <w:rFonts w:hint="cs"/>
                <w:szCs w:val="24"/>
                <w:rtl/>
              </w:rPr>
              <w:t>واحدهای تولید و مهندسی و کیفیت</w:t>
            </w:r>
          </w:p>
          <w:p w14:paraId="388F1BDF" w14:textId="77777777" w:rsidR="007C5D56" w:rsidRPr="008C151E" w:rsidRDefault="007C5D56" w:rsidP="00FB470A">
            <w:pPr>
              <w:pStyle w:val="ListParagraph"/>
              <w:widowControl/>
              <w:numPr>
                <w:ilvl w:val="0"/>
                <w:numId w:val="15"/>
              </w:numPr>
              <w:spacing w:after="160" w:line="259" w:lineRule="auto"/>
              <w:ind w:left="486" w:firstLine="90"/>
              <w:jc w:val="left"/>
              <w:rPr>
                <w:szCs w:val="24"/>
                <w:rtl/>
              </w:rPr>
            </w:pPr>
            <w:r w:rsidRPr="008C151E">
              <w:rPr>
                <w:rFonts w:hint="cs"/>
                <w:szCs w:val="24"/>
                <w:rtl/>
              </w:rPr>
              <w:t xml:space="preserve">شناسایی و فهرست نمودن اقلام ضایعات با تکمیل </w:t>
            </w:r>
            <w:r w:rsidRPr="00A16FFA">
              <w:rPr>
                <w:rFonts w:hint="cs"/>
                <w:szCs w:val="24"/>
                <w:highlight w:val="yellow"/>
                <w:rtl/>
              </w:rPr>
              <w:t>فرم درخواست شناسایی و تعیین تکلیف اقلام ضایعات</w:t>
            </w:r>
            <w:r w:rsidRPr="008C151E">
              <w:rPr>
                <w:rFonts w:hint="cs"/>
                <w:szCs w:val="24"/>
                <w:rtl/>
              </w:rPr>
              <w:t xml:space="preserve"> و ارسال به کمیته</w:t>
            </w:r>
          </w:p>
          <w:p w14:paraId="652D047D" w14:textId="77777777" w:rsidR="007C5D56" w:rsidRPr="008C151E" w:rsidRDefault="007C5D56" w:rsidP="00FB470A">
            <w:pPr>
              <w:pStyle w:val="ListParagraph"/>
              <w:widowControl/>
              <w:numPr>
                <w:ilvl w:val="0"/>
                <w:numId w:val="15"/>
              </w:numPr>
              <w:spacing w:after="160" w:line="259" w:lineRule="auto"/>
              <w:ind w:left="486" w:firstLine="90"/>
              <w:jc w:val="left"/>
              <w:rPr>
                <w:szCs w:val="24"/>
                <w:rtl/>
              </w:rPr>
            </w:pPr>
            <w:r w:rsidRPr="008C151E">
              <w:rPr>
                <w:rFonts w:hint="cs"/>
                <w:szCs w:val="24"/>
                <w:rtl/>
              </w:rPr>
              <w:t>ارائه اطلاعات و مستندات لازم در خصوص علل ضایعات اقلام به کمیته تشخیص اقلام ضایعات</w:t>
            </w:r>
          </w:p>
          <w:p w14:paraId="0B121E62" w14:textId="77777777" w:rsidR="007C5D56" w:rsidRPr="008C151E" w:rsidRDefault="007C5D56" w:rsidP="00FB470A">
            <w:pPr>
              <w:widowControl/>
              <w:numPr>
                <w:ilvl w:val="0"/>
                <w:numId w:val="17"/>
              </w:numPr>
              <w:spacing w:line="240" w:lineRule="auto"/>
              <w:jc w:val="left"/>
              <w:rPr>
                <w:szCs w:val="24"/>
                <w:rtl/>
              </w:rPr>
            </w:pPr>
            <w:r w:rsidRPr="008C151E">
              <w:rPr>
                <w:rFonts w:hint="cs"/>
                <w:szCs w:val="24"/>
                <w:rtl/>
              </w:rPr>
              <w:t xml:space="preserve">واحد </w:t>
            </w:r>
            <w:r>
              <w:rPr>
                <w:rFonts w:hint="cs"/>
                <w:szCs w:val="24"/>
                <w:rtl/>
              </w:rPr>
              <w:t>برنامه ریزی:</w:t>
            </w:r>
          </w:p>
          <w:p w14:paraId="51244974" w14:textId="77777777" w:rsidR="007C5D56" w:rsidRPr="008C151E" w:rsidRDefault="007C5D56" w:rsidP="00FB470A">
            <w:pPr>
              <w:pStyle w:val="ListParagraph"/>
              <w:widowControl/>
              <w:numPr>
                <w:ilvl w:val="0"/>
                <w:numId w:val="16"/>
              </w:numPr>
              <w:spacing w:after="160" w:line="259" w:lineRule="auto"/>
              <w:ind w:left="486" w:firstLine="90"/>
              <w:jc w:val="left"/>
              <w:rPr>
                <w:szCs w:val="24"/>
                <w:rtl/>
              </w:rPr>
            </w:pPr>
            <w:r w:rsidRPr="008C151E">
              <w:rPr>
                <w:rFonts w:hint="cs"/>
                <w:szCs w:val="24"/>
                <w:rtl/>
              </w:rPr>
              <w:t xml:space="preserve">دریافت و کنترل فیزیکی اقلام ضایعات و نگهداری و متمرکز نمودن آن در محوطه تعریف شده پس از تصویب نهایی فرم </w:t>
            </w:r>
          </w:p>
          <w:p w14:paraId="7822B54A" w14:textId="77777777" w:rsidR="007C5D56" w:rsidRPr="008C151E" w:rsidRDefault="007C5D56" w:rsidP="00FB470A">
            <w:pPr>
              <w:pStyle w:val="ListParagraph"/>
              <w:widowControl/>
              <w:numPr>
                <w:ilvl w:val="0"/>
                <w:numId w:val="16"/>
              </w:numPr>
              <w:spacing w:after="160" w:line="259" w:lineRule="auto"/>
              <w:ind w:left="486" w:firstLine="90"/>
              <w:jc w:val="left"/>
              <w:rPr>
                <w:szCs w:val="24"/>
              </w:rPr>
            </w:pPr>
            <w:r w:rsidRPr="008C151E">
              <w:rPr>
                <w:rFonts w:hint="cs"/>
                <w:szCs w:val="24"/>
                <w:rtl/>
              </w:rPr>
              <w:t xml:space="preserve">تایید </w:t>
            </w:r>
            <w:r w:rsidRPr="00A16FFA">
              <w:rPr>
                <w:rFonts w:hint="cs"/>
                <w:szCs w:val="24"/>
                <w:highlight w:val="yellow"/>
                <w:rtl/>
              </w:rPr>
              <w:t>فرمهای تشخیص اقلام ضایعات</w:t>
            </w:r>
            <w:r w:rsidRPr="008C151E">
              <w:rPr>
                <w:rFonts w:hint="cs"/>
                <w:szCs w:val="24"/>
                <w:rtl/>
              </w:rPr>
              <w:t xml:space="preserve"> که به تایید کمیته تشخیص رسیده است و ارسال فرم جهت تصویب نهایی به مدیریت ارشد</w:t>
            </w:r>
          </w:p>
          <w:p w14:paraId="6691C307" w14:textId="77777777" w:rsidR="007C5D56" w:rsidRPr="008C151E" w:rsidRDefault="007C5D56" w:rsidP="00FB470A">
            <w:pPr>
              <w:pStyle w:val="ListParagraph"/>
              <w:widowControl/>
              <w:numPr>
                <w:ilvl w:val="0"/>
                <w:numId w:val="16"/>
              </w:numPr>
              <w:spacing w:after="160" w:line="259" w:lineRule="auto"/>
              <w:jc w:val="left"/>
              <w:rPr>
                <w:szCs w:val="24"/>
              </w:rPr>
            </w:pPr>
            <w:r w:rsidRPr="008C151E">
              <w:rPr>
                <w:rFonts w:hint="cs"/>
                <w:szCs w:val="24"/>
                <w:rtl/>
              </w:rPr>
              <w:t>جمع آوری و نگهداری اقلام ضایعات در مکان معین (</w:t>
            </w:r>
            <w:r>
              <w:rPr>
                <w:rFonts w:hint="cs"/>
                <w:szCs w:val="24"/>
                <w:rtl/>
              </w:rPr>
              <w:t>تعیین شده توسط مدیریت ارشد</w:t>
            </w:r>
            <w:r w:rsidRPr="008C151E">
              <w:rPr>
                <w:rFonts w:hint="cs"/>
                <w:szCs w:val="24"/>
                <w:rtl/>
              </w:rPr>
              <w:t xml:space="preserve">)تا زمان تصمیم گیری و اعلام نتیجه بررسی کمیته تشخیص ضایعات </w:t>
            </w:r>
          </w:p>
          <w:p w14:paraId="00F3DA29" w14:textId="77777777" w:rsidR="007C5D56" w:rsidRPr="008C151E" w:rsidRDefault="007C5D56" w:rsidP="007C5D56">
            <w:pPr>
              <w:pStyle w:val="ListParagraph"/>
              <w:ind w:left="576"/>
              <w:rPr>
                <w:szCs w:val="24"/>
                <w:rtl/>
              </w:rPr>
            </w:pPr>
          </w:p>
          <w:p w14:paraId="2604F89D" w14:textId="77777777" w:rsidR="007C5D56" w:rsidRPr="008C151E" w:rsidRDefault="007C5D56" w:rsidP="007C5D56">
            <w:pPr>
              <w:spacing w:before="40"/>
              <w:ind w:left="360" w:right="340"/>
              <w:jc w:val="both"/>
              <w:rPr>
                <w:b/>
                <w:bCs/>
                <w:szCs w:val="24"/>
                <w:rtl/>
              </w:rPr>
            </w:pPr>
            <w:r w:rsidRPr="008C151E">
              <w:rPr>
                <w:rFonts w:hint="cs"/>
                <w:b/>
                <w:bCs/>
                <w:szCs w:val="24"/>
                <w:rtl/>
              </w:rPr>
              <w:t>5-روش اجرا :</w:t>
            </w:r>
          </w:p>
          <w:p w14:paraId="27C26ED6" w14:textId="77777777" w:rsidR="007C5D56" w:rsidRPr="008C151E" w:rsidRDefault="007C5D56" w:rsidP="007C5D56">
            <w:pPr>
              <w:spacing w:before="40"/>
              <w:ind w:left="360" w:right="340"/>
              <w:jc w:val="both"/>
              <w:rPr>
                <w:b/>
                <w:bCs/>
                <w:szCs w:val="24"/>
                <w:rtl/>
              </w:rPr>
            </w:pPr>
            <w:r w:rsidRPr="008C151E">
              <w:rPr>
                <w:rFonts w:hint="cs"/>
                <w:b/>
                <w:bCs/>
                <w:szCs w:val="24"/>
                <w:rtl/>
              </w:rPr>
              <w:t>5-1- ضایعات قطعات تولیدی:</w:t>
            </w:r>
          </w:p>
          <w:p w14:paraId="6922D7E0" w14:textId="77777777" w:rsidR="007C5D56" w:rsidRPr="008C151E" w:rsidRDefault="007C5D56" w:rsidP="00FB470A">
            <w:pPr>
              <w:widowControl/>
              <w:numPr>
                <w:ilvl w:val="0"/>
                <w:numId w:val="23"/>
              </w:numPr>
              <w:spacing w:before="40" w:line="240" w:lineRule="auto"/>
              <w:ind w:right="340"/>
              <w:jc w:val="both"/>
              <w:rPr>
                <w:szCs w:val="24"/>
                <w:rtl/>
              </w:rPr>
            </w:pPr>
            <w:r w:rsidRPr="008C151E">
              <w:rPr>
                <w:rFonts w:hint="cs"/>
                <w:szCs w:val="24"/>
                <w:rtl/>
              </w:rPr>
              <w:t>در صورتی که حین تولید اپراتور</w:t>
            </w:r>
            <w:r>
              <w:rPr>
                <w:rFonts w:hint="cs"/>
                <w:szCs w:val="24"/>
                <w:rtl/>
              </w:rPr>
              <w:t>ها قطعاتی یا موادی را نامنطبق تشخیص دهند</w:t>
            </w:r>
            <w:r w:rsidRPr="008C151E">
              <w:rPr>
                <w:rFonts w:hint="cs"/>
                <w:szCs w:val="24"/>
                <w:rtl/>
              </w:rPr>
              <w:t>،</w:t>
            </w:r>
            <w:r>
              <w:rPr>
                <w:rFonts w:hint="cs"/>
                <w:szCs w:val="24"/>
                <w:rtl/>
              </w:rPr>
              <w:t xml:space="preserve"> </w:t>
            </w:r>
            <w:r w:rsidRPr="008C151E">
              <w:rPr>
                <w:rFonts w:hint="cs"/>
                <w:szCs w:val="24"/>
                <w:rtl/>
              </w:rPr>
              <w:t>آنها را از روند تولید خارج می نمایند بازرس کنترل کیفیت قطعه</w:t>
            </w:r>
            <w:r>
              <w:rPr>
                <w:rFonts w:hint="cs"/>
                <w:szCs w:val="24"/>
                <w:rtl/>
              </w:rPr>
              <w:t xml:space="preserve">/مواد </w:t>
            </w:r>
            <w:r w:rsidRPr="008C151E">
              <w:rPr>
                <w:rFonts w:hint="cs"/>
                <w:szCs w:val="24"/>
                <w:rtl/>
              </w:rPr>
              <w:t xml:space="preserve"> را بررسی می نماید در صورتی که نامنطبق بود و با دوباره کاری قطعه</w:t>
            </w:r>
            <w:r>
              <w:rPr>
                <w:rFonts w:hint="cs"/>
                <w:szCs w:val="24"/>
                <w:rtl/>
              </w:rPr>
              <w:t>/مواد</w:t>
            </w:r>
            <w:r w:rsidRPr="008C151E">
              <w:rPr>
                <w:rFonts w:hint="cs"/>
                <w:szCs w:val="24"/>
                <w:rtl/>
              </w:rPr>
              <w:t xml:space="preserve"> اصلاح نشود و یا انجام دوباره کاری منجر به توقف خط می شود ، آن را به منطقه قرنطینه منتقل </w:t>
            </w:r>
            <w:r w:rsidRPr="008C151E">
              <w:rPr>
                <w:rFonts w:hint="cs"/>
                <w:szCs w:val="24"/>
                <w:rtl/>
              </w:rPr>
              <w:lastRenderedPageBreak/>
              <w:t xml:space="preserve">می نمایند.سپس سرپرست تولید با تکمیل </w:t>
            </w:r>
            <w:r w:rsidRPr="00F17993">
              <w:rPr>
                <w:rFonts w:hint="cs"/>
                <w:szCs w:val="24"/>
                <w:highlight w:val="yellow"/>
                <w:rtl/>
              </w:rPr>
              <w:t>فرم برگشت ضایعات</w:t>
            </w:r>
            <w:r w:rsidRPr="008C151E">
              <w:rPr>
                <w:rFonts w:hint="cs"/>
                <w:szCs w:val="24"/>
                <w:rtl/>
              </w:rPr>
              <w:t xml:space="preserve"> اقدام به دریافت قطعه</w:t>
            </w:r>
            <w:r>
              <w:rPr>
                <w:rFonts w:hint="cs"/>
                <w:szCs w:val="24"/>
                <w:rtl/>
              </w:rPr>
              <w:t>/مواد</w:t>
            </w:r>
            <w:r w:rsidRPr="008C151E">
              <w:rPr>
                <w:rFonts w:hint="cs"/>
                <w:szCs w:val="24"/>
                <w:rtl/>
              </w:rPr>
              <w:t xml:space="preserve"> جایگزین از انبار می نماید تا تولید ادامه یابد.</w:t>
            </w:r>
          </w:p>
          <w:p w14:paraId="78C0A38C" w14:textId="77777777" w:rsidR="007C5D56" w:rsidRPr="008C151E" w:rsidRDefault="007C5D56" w:rsidP="00FB470A">
            <w:pPr>
              <w:widowControl/>
              <w:numPr>
                <w:ilvl w:val="0"/>
                <w:numId w:val="23"/>
              </w:numPr>
              <w:spacing w:before="40" w:line="240" w:lineRule="auto"/>
              <w:ind w:right="340"/>
              <w:jc w:val="both"/>
              <w:rPr>
                <w:szCs w:val="24"/>
                <w:rtl/>
              </w:rPr>
            </w:pPr>
            <w:r>
              <w:rPr>
                <w:rFonts w:hint="cs"/>
                <w:szCs w:val="24"/>
                <w:rtl/>
              </w:rPr>
              <w:t>برای تعیین تکلیف قطعات هر بازه زمانی</w:t>
            </w:r>
            <w:r w:rsidRPr="008C151E">
              <w:rPr>
                <w:rFonts w:hint="cs"/>
                <w:szCs w:val="24"/>
                <w:rtl/>
              </w:rPr>
              <w:t>،</w:t>
            </w:r>
            <w:r>
              <w:rPr>
                <w:rFonts w:hint="cs"/>
                <w:szCs w:val="24"/>
                <w:rtl/>
              </w:rPr>
              <w:t xml:space="preserve"> </w:t>
            </w:r>
            <w:r w:rsidRPr="008C151E">
              <w:rPr>
                <w:rFonts w:hint="cs"/>
                <w:szCs w:val="24"/>
                <w:rtl/>
              </w:rPr>
              <w:t xml:space="preserve">یک جلسه با حضور نماینده مهندسی، نماینده تولید، نماینده برنامه ریزی ،نماینده کنترل کیفیت برگزار میشود و در خصوص علت ضایعات شدن این قطعات بررسی لازم توسط این تیم  صورت می پذیرد و نتایج در </w:t>
            </w:r>
            <w:r w:rsidRPr="00A16FFA">
              <w:rPr>
                <w:rFonts w:hint="cs"/>
                <w:szCs w:val="24"/>
                <w:highlight w:val="yellow"/>
                <w:rtl/>
              </w:rPr>
              <w:t xml:space="preserve">فرم </w:t>
            </w:r>
            <w:r w:rsidRPr="00A16FFA">
              <w:rPr>
                <w:rFonts w:ascii="Baccarat" w:hAnsi="Baccarat" w:hint="cs"/>
                <w:sz w:val="26"/>
                <w:szCs w:val="24"/>
                <w:highlight w:val="yellow"/>
                <w:rtl/>
              </w:rPr>
              <w:t>تعیین تکلیف روزانه اقلام نامنطبق</w:t>
            </w:r>
            <w:r>
              <w:rPr>
                <w:rFonts w:hint="cs"/>
                <w:sz w:val="22"/>
                <w:szCs w:val="22"/>
                <w:rtl/>
              </w:rPr>
              <w:t xml:space="preserve"> </w:t>
            </w:r>
            <w:r w:rsidRPr="008C151E">
              <w:rPr>
                <w:rFonts w:hint="cs"/>
                <w:szCs w:val="24"/>
                <w:rtl/>
              </w:rPr>
              <w:t>ثبت میشود ،در صورتی که</w:t>
            </w:r>
            <w:r>
              <w:rPr>
                <w:rFonts w:hint="cs"/>
                <w:szCs w:val="24"/>
                <w:rtl/>
              </w:rPr>
              <w:t xml:space="preserve"> بین اعضاء اختلاف نظر وجود داشت، نظر حکم قطعی </w:t>
            </w:r>
            <w:r w:rsidRPr="008C151E">
              <w:rPr>
                <w:rFonts w:hint="cs"/>
                <w:szCs w:val="24"/>
                <w:rtl/>
              </w:rPr>
              <w:t xml:space="preserve">می باشد ولی اگر نیاز به بررسی فرایند باشد واحد مهندسی بررسی لازم را انجام می دهد و واحد </w:t>
            </w:r>
            <w:r>
              <w:rPr>
                <w:rFonts w:hint="cs"/>
                <w:szCs w:val="24"/>
                <w:rtl/>
              </w:rPr>
              <w:t>حکم</w:t>
            </w:r>
            <w:r w:rsidRPr="008C151E">
              <w:rPr>
                <w:rFonts w:hint="cs"/>
                <w:szCs w:val="24"/>
                <w:rtl/>
              </w:rPr>
              <w:t xml:space="preserve"> بر مبنای بررسی انجام شده تصمیم گیری می نماید.</w:t>
            </w:r>
          </w:p>
          <w:p w14:paraId="114F1B10" w14:textId="77777777" w:rsidR="007C5D56" w:rsidRDefault="007C5D56" w:rsidP="00FB470A">
            <w:pPr>
              <w:widowControl/>
              <w:numPr>
                <w:ilvl w:val="0"/>
                <w:numId w:val="23"/>
              </w:numPr>
              <w:spacing w:before="40" w:line="240" w:lineRule="auto"/>
              <w:ind w:right="340"/>
              <w:jc w:val="both"/>
              <w:rPr>
                <w:szCs w:val="24"/>
                <w:rtl/>
              </w:rPr>
            </w:pPr>
            <w:r w:rsidRPr="008C151E">
              <w:rPr>
                <w:rFonts w:hint="cs"/>
                <w:szCs w:val="24"/>
                <w:rtl/>
              </w:rPr>
              <w:t xml:space="preserve">این تیم در خصوص قطعاتی که قابل تفکیک پذیری می باشند تصمیم گرفته و باید در صورت قابل تفکیک بودن این قطعات قسمتهای سالم جدا شوندو به انبار تحویل داده شوند و قطعه ضایعاتی به انبار ضایعات تحویل داده شوند. نماینده واحد برنامه ریزی در صورت ضایعات بودن آنها لیبل شناسایی و ردیابی را که تاریخ آن روز بر روی آن چاپ شده را بر روی قطعه می چسباند و در خصوص تفکیک قطعات ضایعات متصل به یک مجموعه قطعه سالم تیم اطمینان می باید که فقط قطعات ضایعاتی </w:t>
            </w:r>
            <w:r>
              <w:rPr>
                <w:rFonts w:hint="cs"/>
                <w:szCs w:val="24"/>
                <w:rtl/>
              </w:rPr>
              <w:t>جدا شده و به انبار منتقل می شود.</w:t>
            </w:r>
          </w:p>
          <w:p w14:paraId="22CDE931" w14:textId="77777777" w:rsidR="007C5D56" w:rsidRDefault="007C5D56" w:rsidP="00FB470A">
            <w:pPr>
              <w:widowControl/>
              <w:numPr>
                <w:ilvl w:val="0"/>
                <w:numId w:val="23"/>
              </w:numPr>
              <w:spacing w:before="40" w:line="240" w:lineRule="auto"/>
              <w:ind w:right="340"/>
              <w:jc w:val="both"/>
              <w:rPr>
                <w:szCs w:val="24"/>
              </w:rPr>
            </w:pPr>
            <w:r w:rsidRPr="00A16FFA">
              <w:rPr>
                <w:rFonts w:hint="cs"/>
                <w:szCs w:val="24"/>
                <w:rtl/>
              </w:rPr>
              <w:t xml:space="preserve">در مورد قطعات ضایعاتی که مربوطه به تامین کنندگان می باشد در یک جلسه </w:t>
            </w:r>
            <w:r w:rsidRPr="00A16FFA">
              <w:rPr>
                <w:szCs w:val="24"/>
              </w:rPr>
              <w:t>VOC</w:t>
            </w:r>
            <w:r w:rsidRPr="00A16FFA">
              <w:rPr>
                <w:rFonts w:hint="cs"/>
                <w:szCs w:val="24"/>
                <w:rtl/>
              </w:rPr>
              <w:t xml:space="preserve"> که نماینده واحد تامین سفارشات (یا نماینده پیمانکار یا تامین کننده) و نماینده کنترل کیفیت و نماینده برنامه ریزی نیز حضور دارند تعیین تکلیف صورت می پذیرد،در خصوص وضعیت این قطعات در صورتی که ضایعات تشخیص داده شوند ،به همین روش تفکیک قطعات مجموعه ونصب لیبل ردیابی وتکمیل فرم انجام</w:t>
            </w:r>
            <w:r>
              <w:rPr>
                <w:rFonts w:hint="cs"/>
                <w:szCs w:val="24"/>
                <w:rtl/>
              </w:rPr>
              <w:t xml:space="preserve"> میشود.</w:t>
            </w:r>
          </w:p>
          <w:p w14:paraId="5077AF01" w14:textId="77777777" w:rsidR="007C5D56" w:rsidRPr="00A16FFA" w:rsidRDefault="007C5D56" w:rsidP="00FB470A">
            <w:pPr>
              <w:widowControl/>
              <w:numPr>
                <w:ilvl w:val="0"/>
                <w:numId w:val="23"/>
              </w:numPr>
              <w:spacing w:before="40" w:line="240" w:lineRule="auto"/>
              <w:ind w:right="340"/>
              <w:jc w:val="both"/>
              <w:rPr>
                <w:szCs w:val="24"/>
                <w:rtl/>
              </w:rPr>
            </w:pPr>
            <w:r w:rsidRPr="00A16FFA">
              <w:rPr>
                <w:rFonts w:hint="cs"/>
                <w:szCs w:val="24"/>
                <w:rtl/>
              </w:rPr>
              <w:t>در مورد روشهای دمونتاژ با درخواست واحد تولید ،واحد مهندسی اقدام به آموزش صحیح اپراتورها می نماید.</w:t>
            </w:r>
          </w:p>
          <w:p w14:paraId="1A8187AA" w14:textId="77777777" w:rsidR="007C5D56" w:rsidRPr="008C151E" w:rsidRDefault="007C5D56" w:rsidP="007C5D56">
            <w:pPr>
              <w:spacing w:before="40"/>
              <w:ind w:left="396" w:right="340"/>
              <w:jc w:val="both"/>
              <w:rPr>
                <w:szCs w:val="24"/>
                <w:rtl/>
              </w:rPr>
            </w:pPr>
          </w:p>
          <w:p w14:paraId="763E577A" w14:textId="77777777" w:rsidR="007C5D56" w:rsidRPr="008C151E" w:rsidRDefault="007C5D56" w:rsidP="007C5D56">
            <w:pPr>
              <w:spacing w:before="40"/>
              <w:ind w:left="396" w:right="340"/>
              <w:jc w:val="both"/>
              <w:rPr>
                <w:szCs w:val="24"/>
                <w:rtl/>
              </w:rPr>
            </w:pPr>
          </w:p>
          <w:p w14:paraId="50AED18A" w14:textId="77777777" w:rsidR="007C5D56" w:rsidRPr="008C151E" w:rsidRDefault="007C5D56" w:rsidP="007C5D56">
            <w:pPr>
              <w:spacing w:before="40"/>
              <w:ind w:right="340"/>
              <w:jc w:val="both"/>
              <w:rPr>
                <w:szCs w:val="24"/>
                <w:rtl/>
              </w:rPr>
            </w:pPr>
          </w:p>
          <w:p w14:paraId="5DA97C77" w14:textId="77777777" w:rsidR="007C5D56" w:rsidRPr="008C151E" w:rsidRDefault="007C5D56" w:rsidP="00FB470A">
            <w:pPr>
              <w:widowControl/>
              <w:numPr>
                <w:ilvl w:val="0"/>
                <w:numId w:val="23"/>
              </w:numPr>
              <w:spacing w:before="40" w:line="240" w:lineRule="auto"/>
              <w:ind w:right="340"/>
              <w:jc w:val="both"/>
              <w:rPr>
                <w:szCs w:val="24"/>
                <w:rtl/>
              </w:rPr>
            </w:pPr>
            <w:r w:rsidRPr="008C151E">
              <w:rPr>
                <w:rFonts w:hint="cs"/>
                <w:szCs w:val="24"/>
                <w:rtl/>
              </w:rPr>
              <w:t>لیبل شناسایی این قطعات مطابق فرمت زیر کدگذاری میشوند:</w:t>
            </w:r>
          </w:p>
          <w:p w14:paraId="4A18B932" w14:textId="746AD383" w:rsidR="007C5D56" w:rsidRPr="008C151E" w:rsidRDefault="007C5D56" w:rsidP="007C5D56">
            <w:pPr>
              <w:spacing w:before="40"/>
              <w:ind w:left="360" w:right="340"/>
              <w:jc w:val="both"/>
              <w:rPr>
                <w:szCs w:val="24"/>
                <w:rtl/>
              </w:rPr>
            </w:pPr>
            <w:r w:rsidRPr="008C151E">
              <w:rPr>
                <w:rFonts w:hint="cs"/>
                <w:noProof/>
                <w:szCs w:val="24"/>
                <w:rtl/>
                <w:lang w:bidi="ar-SA"/>
              </w:rPr>
              <mc:AlternateContent>
                <mc:Choice Requires="wps">
                  <w:drawing>
                    <wp:anchor distT="0" distB="0" distL="114300" distR="114300" simplePos="0" relativeHeight="251688960" behindDoc="0" locked="0" layoutInCell="1" allowOverlap="1" wp14:anchorId="257BD672" wp14:editId="44686801">
                      <wp:simplePos x="0" y="0"/>
                      <wp:positionH relativeFrom="column">
                        <wp:posOffset>2289810</wp:posOffset>
                      </wp:positionH>
                      <wp:positionV relativeFrom="paragraph">
                        <wp:posOffset>99060</wp:posOffset>
                      </wp:positionV>
                      <wp:extent cx="2390775" cy="676275"/>
                      <wp:effectExtent l="9525" t="12700" r="9525" b="63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76275"/>
                              </a:xfrm>
                              <a:prstGeom prst="rect">
                                <a:avLst/>
                              </a:prstGeom>
                              <a:solidFill>
                                <a:srgbClr val="FFFFFF"/>
                              </a:solidFill>
                              <a:ln w="9525">
                                <a:solidFill>
                                  <a:srgbClr val="000000"/>
                                </a:solidFill>
                                <a:miter lim="800000"/>
                                <a:headEnd/>
                                <a:tailEnd/>
                              </a:ln>
                            </wps:spPr>
                            <wps:txbx>
                              <w:txbxContent>
                                <w:p w14:paraId="17B7D6F5" w14:textId="77777777" w:rsidR="0099195E" w:rsidRDefault="0099195E" w:rsidP="007C5D56">
                                  <w:pPr>
                                    <w:jc w:val="center"/>
                                    <w:rPr>
                                      <w:b/>
                                      <w:bCs/>
                                      <w:szCs w:val="24"/>
                                    </w:rPr>
                                  </w:pPr>
                                  <w:r w:rsidRPr="00743051">
                                    <w:rPr>
                                      <w:b/>
                                      <w:bCs/>
                                      <w:szCs w:val="24"/>
                                    </w:rPr>
                                    <w:t xml:space="preserve">97040203                   </w:t>
                                  </w:r>
                                </w:p>
                                <w:p w14:paraId="02BE38D1" w14:textId="77777777" w:rsidR="0099195E" w:rsidRDefault="0099195E" w:rsidP="007C5D56">
                                  <w:pPr>
                                    <w:jc w:val="center"/>
                                    <w:rPr>
                                      <w:b/>
                                      <w:bCs/>
                                      <w:szCs w:val="24"/>
                                    </w:rPr>
                                  </w:pPr>
                                </w:p>
                                <w:p w14:paraId="56966C29" w14:textId="77777777" w:rsidR="0099195E" w:rsidRPr="00743051" w:rsidRDefault="0099195E" w:rsidP="007C5D56">
                                  <w:pPr>
                                    <w:jc w:val="center"/>
                                    <w:rPr>
                                      <w:b/>
                                      <w:bCs/>
                                      <w:szCs w:val="24"/>
                                    </w:rPr>
                                  </w:pPr>
                                  <w:r w:rsidRPr="00743051">
                                    <w:rPr>
                                      <w:b/>
                                      <w:bCs/>
                                      <w:szCs w:val="24"/>
                                    </w:rPr>
                                    <w:t>Code</w:t>
                                  </w:r>
                                  <w:r>
                                    <w:rPr>
                                      <w:b/>
                                      <w:bCs/>
                                      <w:szCs w:val="24"/>
                                    </w:rPr>
                                    <w:t xml:space="preserve">: </w:t>
                                  </w:r>
                                  <w:proofErr w:type="spellStart"/>
                                  <w:r>
                                    <w:rPr>
                                      <w:b/>
                                      <w:bCs/>
                                      <w:szCs w:val="24"/>
                                    </w:rPr>
                                    <w:t>xxxx</w:t>
                                  </w:r>
                                  <w:proofErr w:type="spellEnd"/>
                                  <w:r>
                                    <w:rPr>
                                      <w:b/>
                                      <w:bCs/>
                                      <w:szCs w:val="24"/>
                                    </w:rPr>
                                    <w:t xml:space="preserve">                         </w:t>
                                  </w:r>
                                  <w:proofErr w:type="spellStart"/>
                                  <w:r w:rsidRPr="00743051">
                                    <w:rPr>
                                      <w:b/>
                                      <w:bCs/>
                                      <w:szCs w:val="24"/>
                                    </w:rPr>
                                    <w:t>voc</w:t>
                                  </w:r>
                                  <w:proofErr w:type="spellEnd"/>
                                  <w:r>
                                    <w:rPr>
                                      <w:rFonts w:hint="cs"/>
                                      <w:b/>
                                      <w:bCs/>
                                      <w:szCs w:val="24"/>
                                      <w:rtl/>
                                    </w:rPr>
                                    <w:t xml:space="preserve">   </w:t>
                                  </w:r>
                                </w:p>
                                <w:p w14:paraId="63C0509D" w14:textId="77777777" w:rsidR="0099195E" w:rsidRDefault="0099195E" w:rsidP="007C5D56">
                                  <w:pPr>
                                    <w:jc w:val="center"/>
                                    <w:rPr>
                                      <w:b/>
                                      <w:bCs/>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D672" id="Text Box 63" o:spid="_x0000_s1035" type="#_x0000_t202" style="position:absolute;left:0;text-align:left;margin-left:180.3pt;margin-top:7.8pt;width:188.2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yWLgIAAFk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">
                      <v:textbox>
                        <w:txbxContent>
                          <w:p w14:paraId="17B7D6F5" w14:textId="77777777" w:rsidR="0099195E" w:rsidRDefault="0099195E" w:rsidP="007C5D56">
                            <w:pPr>
                              <w:jc w:val="center"/>
                              <w:rPr>
                                <w:b/>
                                <w:bCs/>
                                <w:szCs w:val="24"/>
                              </w:rPr>
                            </w:pPr>
                            <w:r w:rsidRPr="00743051">
                              <w:rPr>
                                <w:b/>
                                <w:bCs/>
                                <w:szCs w:val="24"/>
                              </w:rPr>
                              <w:t xml:space="preserve">97040203                   </w:t>
                            </w:r>
                          </w:p>
                          <w:p w14:paraId="02BE38D1" w14:textId="77777777" w:rsidR="0099195E" w:rsidRDefault="0099195E" w:rsidP="007C5D56">
                            <w:pPr>
                              <w:jc w:val="center"/>
                              <w:rPr>
                                <w:b/>
                                <w:bCs/>
                                <w:szCs w:val="24"/>
                              </w:rPr>
                            </w:pPr>
                          </w:p>
                          <w:p w14:paraId="56966C29" w14:textId="77777777" w:rsidR="0099195E" w:rsidRPr="00743051" w:rsidRDefault="0099195E" w:rsidP="007C5D56">
                            <w:pPr>
                              <w:jc w:val="center"/>
                              <w:rPr>
                                <w:b/>
                                <w:bCs/>
                                <w:szCs w:val="24"/>
                              </w:rPr>
                            </w:pPr>
                            <w:r w:rsidRPr="00743051">
                              <w:rPr>
                                <w:b/>
                                <w:bCs/>
                                <w:szCs w:val="24"/>
                              </w:rPr>
                              <w:t>Code</w:t>
                            </w:r>
                            <w:r>
                              <w:rPr>
                                <w:b/>
                                <w:bCs/>
                                <w:szCs w:val="24"/>
                              </w:rPr>
                              <w:t xml:space="preserve">: </w:t>
                            </w:r>
                            <w:proofErr w:type="spellStart"/>
                            <w:r>
                              <w:rPr>
                                <w:b/>
                                <w:bCs/>
                                <w:szCs w:val="24"/>
                              </w:rPr>
                              <w:t>xxxx</w:t>
                            </w:r>
                            <w:proofErr w:type="spellEnd"/>
                            <w:r>
                              <w:rPr>
                                <w:b/>
                                <w:bCs/>
                                <w:szCs w:val="24"/>
                              </w:rPr>
                              <w:t xml:space="preserve">                         </w:t>
                            </w:r>
                            <w:proofErr w:type="spellStart"/>
                            <w:r w:rsidRPr="00743051">
                              <w:rPr>
                                <w:b/>
                                <w:bCs/>
                                <w:szCs w:val="24"/>
                              </w:rPr>
                              <w:t>voc</w:t>
                            </w:r>
                            <w:proofErr w:type="spellEnd"/>
                            <w:r>
                              <w:rPr>
                                <w:rFonts w:hint="cs"/>
                                <w:b/>
                                <w:bCs/>
                                <w:szCs w:val="24"/>
                                <w:rtl/>
                              </w:rPr>
                              <w:t xml:space="preserve">   </w:t>
                            </w:r>
                          </w:p>
                          <w:p w14:paraId="63C0509D" w14:textId="77777777" w:rsidR="0099195E" w:rsidRDefault="0099195E" w:rsidP="007C5D56">
                            <w:pPr>
                              <w:jc w:val="center"/>
                              <w:rPr>
                                <w:b/>
                                <w:bCs/>
                                <w:szCs w:val="24"/>
                              </w:rPr>
                            </w:pPr>
                          </w:p>
                        </w:txbxContent>
                      </v:textbox>
                    </v:shape>
                  </w:pict>
                </mc:Fallback>
              </mc:AlternateContent>
            </w:r>
          </w:p>
          <w:p w14:paraId="31859672" w14:textId="466EB336" w:rsidR="007C5D56" w:rsidRPr="008C151E" w:rsidRDefault="007C5D56" w:rsidP="007C5D56">
            <w:pPr>
              <w:spacing w:before="40"/>
              <w:ind w:left="360" w:right="340"/>
              <w:jc w:val="both"/>
              <w:rPr>
                <w:szCs w:val="24"/>
                <w:rtl/>
              </w:rPr>
            </w:pPr>
            <w:r w:rsidRPr="008C151E">
              <w:rPr>
                <w:noProof/>
                <w:szCs w:val="24"/>
                <w:rtl/>
                <w:lang w:bidi="ar-SA"/>
              </w:rPr>
              <mc:AlternateContent>
                <mc:Choice Requires="wps">
                  <w:drawing>
                    <wp:anchor distT="0" distB="0" distL="114300" distR="114300" simplePos="0" relativeHeight="251693056" behindDoc="0" locked="0" layoutInCell="1" allowOverlap="1" wp14:anchorId="1ADE93B5" wp14:editId="4FD556C5">
                      <wp:simplePos x="0" y="0"/>
                      <wp:positionH relativeFrom="column">
                        <wp:posOffset>2575560</wp:posOffset>
                      </wp:positionH>
                      <wp:positionV relativeFrom="paragraph">
                        <wp:posOffset>57785</wp:posOffset>
                      </wp:positionV>
                      <wp:extent cx="666750" cy="552450"/>
                      <wp:effectExtent l="47625" t="6350" r="9525" b="508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9E6C35" id="_x0000_t32" coordsize="21600,21600" o:spt="32" o:oned="t" path="m,l21600,21600e" filled="f">
                      <v:path arrowok="t" fillok="f" o:connecttype="none"/>
                      <o:lock v:ext="edit" shapetype="t"/>
                    </v:shapetype>
                    <v:shape id="Straight Arrow Connector 62" o:spid="_x0000_s1026" type="#_x0000_t32" style="position:absolute;margin-left:202.8pt;margin-top:4.55pt;width:52.5pt;height:4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">
                      <v:stroke endarrow="block"/>
                    </v:shape>
                  </w:pict>
                </mc:Fallback>
              </mc:AlternateContent>
            </w:r>
            <w:r w:rsidRPr="008C151E">
              <w:rPr>
                <w:noProof/>
                <w:szCs w:val="24"/>
                <w:rtl/>
                <w:lang w:bidi="ar-SA"/>
              </w:rPr>
              <mc:AlternateContent>
                <mc:Choice Requires="wps">
                  <w:drawing>
                    <wp:anchor distT="0" distB="0" distL="114300" distR="114300" simplePos="0" relativeHeight="251692032" behindDoc="0" locked="0" layoutInCell="1" allowOverlap="1" wp14:anchorId="67D53462" wp14:editId="0EFB292D">
                      <wp:simplePos x="0" y="0"/>
                      <wp:positionH relativeFrom="column">
                        <wp:posOffset>2089785</wp:posOffset>
                      </wp:positionH>
                      <wp:positionV relativeFrom="paragraph">
                        <wp:posOffset>57785</wp:posOffset>
                      </wp:positionV>
                      <wp:extent cx="990600" cy="561975"/>
                      <wp:effectExtent l="38100" t="6350" r="9525" b="603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8EAE3" id="Straight Arrow Connector 61" o:spid="_x0000_s1026" type="#_x0000_t32" style="position:absolute;margin-left:164.55pt;margin-top:4.55pt;width:78pt;height:44.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">
                      <v:stroke endarrow="block"/>
                    </v:shape>
                  </w:pict>
                </mc:Fallback>
              </mc:AlternateContent>
            </w:r>
            <w:r w:rsidRPr="008C151E">
              <w:rPr>
                <w:noProof/>
                <w:szCs w:val="24"/>
                <w:rtl/>
                <w:lang w:bidi="ar-SA"/>
              </w:rPr>
              <mc:AlternateContent>
                <mc:Choice Requires="wps">
                  <w:drawing>
                    <wp:anchor distT="0" distB="0" distL="114300" distR="114300" simplePos="0" relativeHeight="251691008" behindDoc="0" locked="0" layoutInCell="1" allowOverlap="1" wp14:anchorId="79478531" wp14:editId="12E46D36">
                      <wp:simplePos x="0" y="0"/>
                      <wp:positionH relativeFrom="column">
                        <wp:posOffset>1594485</wp:posOffset>
                      </wp:positionH>
                      <wp:positionV relativeFrom="paragraph">
                        <wp:posOffset>57785</wp:posOffset>
                      </wp:positionV>
                      <wp:extent cx="1343025" cy="552450"/>
                      <wp:effectExtent l="38100" t="6350" r="9525" b="603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9F264" id="Straight Arrow Connector 60" o:spid="_x0000_s1026" type="#_x0000_t32" style="position:absolute;margin-left:125.55pt;margin-top:4.55pt;width:105.75pt;height:4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">
                      <v:stroke endarrow="block"/>
                    </v:shape>
                  </w:pict>
                </mc:Fallback>
              </mc:AlternateContent>
            </w:r>
            <w:r w:rsidRPr="008C151E">
              <w:rPr>
                <w:noProof/>
                <w:szCs w:val="24"/>
                <w:rtl/>
                <w:lang w:bidi="ar-SA"/>
              </w:rPr>
              <mc:AlternateContent>
                <mc:Choice Requires="wps">
                  <w:drawing>
                    <wp:anchor distT="0" distB="0" distL="114300" distR="114300" simplePos="0" relativeHeight="251689984" behindDoc="0" locked="0" layoutInCell="1" allowOverlap="1" wp14:anchorId="47CD90BA" wp14:editId="29717549">
                      <wp:simplePos x="0" y="0"/>
                      <wp:positionH relativeFrom="column">
                        <wp:posOffset>1194435</wp:posOffset>
                      </wp:positionH>
                      <wp:positionV relativeFrom="paragraph">
                        <wp:posOffset>57785</wp:posOffset>
                      </wp:positionV>
                      <wp:extent cx="1524000" cy="523875"/>
                      <wp:effectExtent l="38100" t="6350" r="9525" b="603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67ECB" id="Straight Arrow Connector 59" o:spid="_x0000_s1026" type="#_x0000_t32" style="position:absolute;margin-left:94.05pt;margin-top:4.55pt;width:120pt;height:41.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">
                      <v:stroke endarrow="block"/>
                    </v:shape>
                  </w:pict>
                </mc:Fallback>
              </mc:AlternateContent>
            </w:r>
          </w:p>
          <w:p w14:paraId="6CE960BD" w14:textId="27D5A73F" w:rsidR="007C5D56" w:rsidRPr="008C151E" w:rsidRDefault="007C5D56" w:rsidP="007C5D56">
            <w:pPr>
              <w:spacing w:before="40"/>
              <w:ind w:left="360" w:right="340"/>
              <w:jc w:val="both"/>
              <w:rPr>
                <w:szCs w:val="24"/>
                <w:rtl/>
              </w:rPr>
            </w:pPr>
            <w:r w:rsidRPr="008C151E">
              <w:rPr>
                <w:noProof/>
                <w:szCs w:val="24"/>
                <w:rtl/>
                <w:lang w:bidi="ar-SA"/>
              </w:rPr>
              <mc:AlternateContent>
                <mc:Choice Requires="wps">
                  <w:drawing>
                    <wp:anchor distT="0" distB="0" distL="114300" distR="114300" simplePos="0" relativeHeight="251694080" behindDoc="0" locked="0" layoutInCell="1" allowOverlap="1" wp14:anchorId="34360703" wp14:editId="42BEABE7">
                      <wp:simplePos x="0" y="0"/>
                      <wp:positionH relativeFrom="column">
                        <wp:posOffset>4442460</wp:posOffset>
                      </wp:positionH>
                      <wp:positionV relativeFrom="paragraph">
                        <wp:posOffset>6985</wp:posOffset>
                      </wp:positionV>
                      <wp:extent cx="971550" cy="257175"/>
                      <wp:effectExtent l="9525" t="5715" r="28575" b="609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21D12" id="Straight Arrow Connector 58" o:spid="_x0000_s1026" type="#_x0000_t32" style="position:absolute;margin-left:349.8pt;margin-top:.55pt;width:76.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">
                      <v:stroke endarrow="block"/>
                    </v:shape>
                  </w:pict>
                </mc:Fallback>
              </mc:AlternateContent>
            </w:r>
          </w:p>
          <w:p w14:paraId="50311DE2" w14:textId="77777777" w:rsidR="007C5D56" w:rsidRPr="008C151E" w:rsidRDefault="007C5D56" w:rsidP="00FB470A">
            <w:pPr>
              <w:widowControl/>
              <w:numPr>
                <w:ilvl w:val="0"/>
                <w:numId w:val="23"/>
              </w:numPr>
              <w:bidi w:val="0"/>
              <w:spacing w:before="40" w:line="240" w:lineRule="auto"/>
              <w:ind w:right="340"/>
              <w:jc w:val="left"/>
              <w:rPr>
                <w:sz w:val="22"/>
                <w:szCs w:val="22"/>
              </w:rPr>
            </w:pPr>
            <w:r w:rsidRPr="008C151E">
              <w:rPr>
                <w:sz w:val="22"/>
                <w:szCs w:val="22"/>
              </w:rPr>
              <w:t xml:space="preserve">CODE: YEAR/MONTH/DAY/SRERIAL             </w:t>
            </w:r>
            <w:r w:rsidRPr="008C151E">
              <w:rPr>
                <w:rFonts w:hint="cs"/>
                <w:sz w:val="22"/>
                <w:szCs w:val="22"/>
                <w:rtl/>
              </w:rPr>
              <w:t xml:space="preserve">                      </w:t>
            </w:r>
            <w:proofErr w:type="gramStart"/>
            <w:r w:rsidRPr="008C151E">
              <w:rPr>
                <w:sz w:val="22"/>
                <w:szCs w:val="22"/>
              </w:rPr>
              <w:t xml:space="preserve">   (</w:t>
            </w:r>
            <w:proofErr w:type="gramEnd"/>
            <w:r w:rsidRPr="008C151E">
              <w:rPr>
                <w:sz w:val="22"/>
                <w:szCs w:val="22"/>
              </w:rPr>
              <w:t xml:space="preserve">RECYCLE/SCRAP/VOC)     </w:t>
            </w:r>
          </w:p>
          <w:p w14:paraId="07543E3F" w14:textId="77777777" w:rsidR="007C5D56" w:rsidRPr="008C151E" w:rsidRDefault="007C5D56" w:rsidP="007C5D56">
            <w:pPr>
              <w:spacing w:before="40"/>
              <w:ind w:left="720" w:right="360"/>
              <w:rPr>
                <w:szCs w:val="24"/>
                <w:rtl/>
              </w:rPr>
            </w:pPr>
            <w:r w:rsidRPr="008C151E">
              <w:rPr>
                <w:rFonts w:hint="cs"/>
                <w:szCs w:val="24"/>
                <w:rtl/>
              </w:rPr>
              <w:t xml:space="preserve">که براساس تاریخ روزی که قطعه ضایعات شده است و نوع ضایعات </w:t>
            </w:r>
            <w:r>
              <w:rPr>
                <w:rFonts w:hint="cs"/>
                <w:szCs w:val="24"/>
                <w:rtl/>
              </w:rPr>
              <w:t>مشخص می شوند.</w:t>
            </w:r>
          </w:p>
          <w:p w14:paraId="45E4B3E1" w14:textId="77777777" w:rsidR="007C5D56" w:rsidRDefault="007C5D56" w:rsidP="007C5D56">
            <w:pPr>
              <w:spacing w:before="40"/>
              <w:ind w:left="720" w:right="340"/>
              <w:jc w:val="both"/>
              <w:rPr>
                <w:szCs w:val="24"/>
                <w:rtl/>
              </w:rPr>
            </w:pPr>
          </w:p>
          <w:p w14:paraId="71D59308" w14:textId="77777777" w:rsidR="007C5D56" w:rsidRDefault="007C5D56" w:rsidP="00FB470A">
            <w:pPr>
              <w:widowControl/>
              <w:numPr>
                <w:ilvl w:val="0"/>
                <w:numId w:val="23"/>
              </w:numPr>
              <w:spacing w:before="40" w:line="240" w:lineRule="auto"/>
              <w:ind w:right="340"/>
              <w:jc w:val="both"/>
              <w:rPr>
                <w:szCs w:val="24"/>
              </w:rPr>
            </w:pPr>
            <w:r w:rsidRPr="008C151E">
              <w:rPr>
                <w:rFonts w:hint="cs"/>
                <w:szCs w:val="24"/>
                <w:rtl/>
              </w:rPr>
              <w:t xml:space="preserve">واحد برنامه ریزی باید لیبل شناسایی ردیابی برای تمامی قطعات ضایعاتی تهیه نماید که جهت بررسی در این رویه به راحتی قابل شناسایی باشند و تا آخرین مرحله از روی قطعه جدا نشوند تا در صورت مشاهده </w:t>
            </w:r>
            <w:r w:rsidRPr="008C151E">
              <w:rPr>
                <w:rFonts w:hint="cs"/>
                <w:szCs w:val="24"/>
                <w:rtl/>
              </w:rPr>
              <w:lastRenderedPageBreak/>
              <w:t xml:space="preserve">یک قطعه در آخرین مرحله نیز بتوان تشخیص داد که قطعه در چه روزی ضایعات شده و توسط چه کسانی به عنوان ضایعات تایید شده است و همچنین شماره سریال باید در </w:t>
            </w:r>
            <w:r w:rsidRPr="007C5D56">
              <w:rPr>
                <w:rFonts w:hint="cs"/>
                <w:szCs w:val="24"/>
                <w:highlight w:val="yellow"/>
                <w:rtl/>
              </w:rPr>
              <w:t xml:space="preserve">فرم تعیین تکلیف </w:t>
            </w:r>
            <w:r w:rsidRPr="00A16FFA">
              <w:rPr>
                <w:rFonts w:hint="cs"/>
                <w:szCs w:val="24"/>
                <w:highlight w:val="yellow"/>
                <w:rtl/>
              </w:rPr>
              <w:t>روزانه اقلام نامنطبق</w:t>
            </w:r>
            <w:r w:rsidRPr="008C151E">
              <w:rPr>
                <w:rFonts w:hint="cs"/>
                <w:szCs w:val="24"/>
                <w:rtl/>
              </w:rPr>
              <w:t xml:space="preserve"> ثبت شود تا در سوابق نگهداری شود</w:t>
            </w:r>
            <w:r>
              <w:rPr>
                <w:rFonts w:hint="cs"/>
                <w:szCs w:val="24"/>
                <w:rtl/>
              </w:rPr>
              <w:t>.</w:t>
            </w:r>
          </w:p>
          <w:p w14:paraId="29768102" w14:textId="77777777" w:rsidR="007C5D56" w:rsidRPr="008C151E" w:rsidRDefault="007C5D56" w:rsidP="007C5D56">
            <w:pPr>
              <w:spacing w:before="40"/>
              <w:ind w:right="340"/>
              <w:jc w:val="both"/>
              <w:rPr>
                <w:szCs w:val="24"/>
                <w:rtl/>
              </w:rPr>
            </w:pPr>
          </w:p>
          <w:p w14:paraId="4240012B" w14:textId="77777777" w:rsidR="007C5D56" w:rsidRDefault="007C5D56" w:rsidP="00FB470A">
            <w:pPr>
              <w:widowControl/>
              <w:numPr>
                <w:ilvl w:val="0"/>
                <w:numId w:val="23"/>
              </w:numPr>
              <w:spacing w:before="40" w:line="240" w:lineRule="auto"/>
              <w:ind w:right="340"/>
              <w:jc w:val="both"/>
              <w:rPr>
                <w:szCs w:val="24"/>
              </w:rPr>
            </w:pPr>
            <w:r w:rsidRPr="008C151E">
              <w:rPr>
                <w:rFonts w:hint="cs"/>
                <w:szCs w:val="24"/>
                <w:rtl/>
              </w:rPr>
              <w:t xml:space="preserve">پس از تکمیل </w:t>
            </w:r>
            <w:r w:rsidRPr="007C5D56">
              <w:rPr>
                <w:rFonts w:hint="cs"/>
                <w:szCs w:val="24"/>
                <w:highlight w:val="yellow"/>
                <w:rtl/>
              </w:rPr>
              <w:t xml:space="preserve">فرم تعیین </w:t>
            </w:r>
            <w:r w:rsidRPr="00A16FFA">
              <w:rPr>
                <w:rFonts w:hint="cs"/>
                <w:szCs w:val="24"/>
                <w:highlight w:val="yellow"/>
                <w:rtl/>
              </w:rPr>
              <w:t>تکلیف روزانه اقلام نامنطبق</w:t>
            </w:r>
            <w:r w:rsidRPr="008C151E">
              <w:rPr>
                <w:rFonts w:hint="cs"/>
                <w:szCs w:val="24"/>
                <w:rtl/>
              </w:rPr>
              <w:t xml:space="preserve"> نماینده واحد برنامه ریزی </w:t>
            </w:r>
            <w:r w:rsidRPr="00A16FFA">
              <w:rPr>
                <w:rFonts w:hint="cs"/>
                <w:szCs w:val="24"/>
                <w:highlight w:val="yellow"/>
                <w:rtl/>
              </w:rPr>
              <w:t>فرم ضایعات قطعات تولیدی</w:t>
            </w:r>
            <w:r w:rsidRPr="008C151E">
              <w:rPr>
                <w:rFonts w:hint="cs"/>
                <w:szCs w:val="24"/>
                <w:rtl/>
              </w:rPr>
              <w:t xml:space="preserve"> را از روی این فرم تکمیل می نماید و برای بررسی اقدام به برگزاری جلسه با کمیته تشخیص اقلام ضایعات می نماید و این اسناد را به کمیته ارائه می نماید و همچنین اقلام را به محل نگهداری ضایعات موقت جهت بررسی کمیته منتقل می نماید.</w:t>
            </w:r>
          </w:p>
          <w:p w14:paraId="2C79A77D" w14:textId="77777777" w:rsidR="007C5D56" w:rsidRDefault="007C5D56" w:rsidP="007C5D56">
            <w:pPr>
              <w:pStyle w:val="ListParagraph"/>
              <w:rPr>
                <w:szCs w:val="24"/>
                <w:rtl/>
              </w:rPr>
            </w:pPr>
          </w:p>
          <w:p w14:paraId="521B2A38" w14:textId="77777777" w:rsidR="007C5D56" w:rsidRDefault="007C5D56" w:rsidP="00FB470A">
            <w:pPr>
              <w:widowControl/>
              <w:numPr>
                <w:ilvl w:val="0"/>
                <w:numId w:val="23"/>
              </w:numPr>
              <w:spacing w:before="40" w:line="240" w:lineRule="auto"/>
              <w:ind w:right="340"/>
              <w:jc w:val="both"/>
              <w:rPr>
                <w:szCs w:val="24"/>
              </w:rPr>
            </w:pPr>
            <w:r w:rsidRPr="008C151E">
              <w:rPr>
                <w:rFonts w:hint="cs"/>
                <w:szCs w:val="24"/>
                <w:rtl/>
              </w:rPr>
              <w:t>همچنین مواردی که برای تست های آزمایشگاهی استفاده می شوند مانند تست کشش ورق ،تست فوم و........ نیز باید با لیبل شناسایی تحویل واحد برنامه ریزی شود تا در کمیته مورد بررسی قرار گیرد.</w:t>
            </w:r>
          </w:p>
          <w:p w14:paraId="772F8EF1" w14:textId="77777777" w:rsidR="007C5D56" w:rsidRDefault="007C5D56" w:rsidP="007C5D56">
            <w:pPr>
              <w:pStyle w:val="ListParagraph"/>
              <w:rPr>
                <w:szCs w:val="24"/>
                <w:rtl/>
              </w:rPr>
            </w:pPr>
          </w:p>
          <w:p w14:paraId="768BA344" w14:textId="77777777" w:rsidR="007C5D56" w:rsidRPr="008C151E" w:rsidRDefault="007C5D56" w:rsidP="00FB470A">
            <w:pPr>
              <w:widowControl/>
              <w:numPr>
                <w:ilvl w:val="0"/>
                <w:numId w:val="23"/>
              </w:numPr>
              <w:spacing w:before="40" w:line="240" w:lineRule="auto"/>
              <w:ind w:right="340"/>
              <w:jc w:val="both"/>
              <w:rPr>
                <w:szCs w:val="24"/>
                <w:rtl/>
              </w:rPr>
            </w:pPr>
            <w:r w:rsidRPr="008C151E">
              <w:rPr>
                <w:rFonts w:hint="cs"/>
                <w:szCs w:val="24"/>
                <w:rtl/>
              </w:rPr>
              <w:t xml:space="preserve">کمیته تشخیص اقلام ضایعات پس از دریافت </w:t>
            </w:r>
            <w:r w:rsidRPr="00A16FFA">
              <w:rPr>
                <w:rFonts w:hint="cs"/>
                <w:szCs w:val="24"/>
                <w:highlight w:val="yellow"/>
                <w:rtl/>
              </w:rPr>
              <w:t>فرم ضایعات قطعات تولیدی</w:t>
            </w:r>
            <w:r w:rsidRPr="008C151E">
              <w:rPr>
                <w:rFonts w:hint="cs"/>
                <w:szCs w:val="24"/>
                <w:rtl/>
              </w:rPr>
              <w:t xml:space="preserve"> و مستندات آن تشکیل جلسه داده و با حضور اعضاء اصلی و واحد بهره بردار (درخواست کننده) و در صورت نیاز به حضور کارشناسان فنی موارد مندرج در فرم بررسی و تصمیم گیری می شود و نهایتا فرم به امضاء نمایندگان اصلی رسیده و فرم جهت تایید و اخذ تصویب مدیریت </w:t>
            </w:r>
            <w:r>
              <w:rPr>
                <w:rFonts w:hint="cs"/>
                <w:szCs w:val="24"/>
                <w:rtl/>
              </w:rPr>
              <w:t>ارشد</w:t>
            </w:r>
            <w:r w:rsidRPr="008C151E">
              <w:rPr>
                <w:rFonts w:hint="cs"/>
                <w:szCs w:val="24"/>
                <w:rtl/>
              </w:rPr>
              <w:t xml:space="preserve"> به مدیر برنامه ریزی ارسال می شود.</w:t>
            </w:r>
          </w:p>
          <w:p w14:paraId="6603614F" w14:textId="77777777" w:rsidR="007C5D56" w:rsidRDefault="007C5D56" w:rsidP="00FB470A">
            <w:pPr>
              <w:widowControl/>
              <w:numPr>
                <w:ilvl w:val="0"/>
                <w:numId w:val="23"/>
              </w:numPr>
              <w:spacing w:before="40" w:line="240" w:lineRule="auto"/>
              <w:ind w:right="340"/>
              <w:jc w:val="both"/>
              <w:rPr>
                <w:szCs w:val="24"/>
              </w:rPr>
            </w:pPr>
            <w:r w:rsidRPr="008C151E">
              <w:rPr>
                <w:rFonts w:hint="cs"/>
                <w:szCs w:val="24"/>
                <w:rtl/>
              </w:rPr>
              <w:t xml:space="preserve">مدیر برنامه ریزی پس از تایید فرم و مستندات مربوطه را جهت تصویب مدیریت </w:t>
            </w:r>
            <w:r>
              <w:rPr>
                <w:rFonts w:hint="cs"/>
                <w:szCs w:val="24"/>
                <w:rtl/>
              </w:rPr>
              <w:t>ارشد</w:t>
            </w:r>
            <w:r w:rsidRPr="008C151E">
              <w:rPr>
                <w:rFonts w:hint="cs"/>
                <w:szCs w:val="24"/>
                <w:rtl/>
              </w:rPr>
              <w:t xml:space="preserve"> ارسال می نماید.با تصویب </w:t>
            </w:r>
            <w:r w:rsidRPr="00A16FFA">
              <w:rPr>
                <w:rFonts w:hint="cs"/>
                <w:szCs w:val="24"/>
                <w:highlight w:val="yellow"/>
                <w:rtl/>
              </w:rPr>
              <w:t>فرم ضایعات قطعات تولیدی</w:t>
            </w:r>
            <w:r w:rsidRPr="008C151E">
              <w:rPr>
                <w:rFonts w:hint="cs"/>
                <w:szCs w:val="24"/>
                <w:rtl/>
              </w:rPr>
              <w:t xml:space="preserve"> از طرف مدیریت </w:t>
            </w:r>
            <w:r>
              <w:rPr>
                <w:rFonts w:hint="cs"/>
                <w:szCs w:val="24"/>
                <w:rtl/>
              </w:rPr>
              <w:t>ارشد</w:t>
            </w:r>
            <w:r w:rsidRPr="008C151E">
              <w:rPr>
                <w:rFonts w:hint="cs"/>
                <w:szCs w:val="24"/>
                <w:rtl/>
              </w:rPr>
              <w:t xml:space="preserve"> اقلام مندرج در فرمها توسط واحد برنامه ریزی تحویل گیری و به محوطه (مکان تعریف شده)  ضایعات دائم جهت آماده سازی برای فروش و واگذاری انتقال می یابد.</w:t>
            </w:r>
          </w:p>
          <w:p w14:paraId="2AB90C69" w14:textId="77777777" w:rsidR="007C5D56" w:rsidRPr="008C151E" w:rsidRDefault="007C5D56" w:rsidP="007C5D56">
            <w:pPr>
              <w:spacing w:before="40"/>
              <w:ind w:right="340"/>
              <w:jc w:val="both"/>
              <w:rPr>
                <w:szCs w:val="24"/>
                <w:rtl/>
              </w:rPr>
            </w:pPr>
          </w:p>
          <w:p w14:paraId="181DE386" w14:textId="77777777" w:rsidR="007C5D56" w:rsidRPr="008C151E" w:rsidRDefault="007C5D56" w:rsidP="00FB470A">
            <w:pPr>
              <w:widowControl/>
              <w:numPr>
                <w:ilvl w:val="0"/>
                <w:numId w:val="23"/>
              </w:numPr>
              <w:spacing w:line="240" w:lineRule="auto"/>
              <w:ind w:right="360"/>
              <w:rPr>
                <w:szCs w:val="24"/>
                <w:rtl/>
              </w:rPr>
            </w:pPr>
            <w:r w:rsidRPr="008C151E">
              <w:rPr>
                <w:rFonts w:hint="cs"/>
                <w:szCs w:val="24"/>
                <w:rtl/>
              </w:rPr>
              <w:t xml:space="preserve">پس از تصویب فرم توسط مدیریت </w:t>
            </w:r>
            <w:r>
              <w:rPr>
                <w:rFonts w:hint="cs"/>
                <w:szCs w:val="24"/>
                <w:rtl/>
              </w:rPr>
              <w:t>ارشد</w:t>
            </w:r>
            <w:r w:rsidRPr="008C151E">
              <w:rPr>
                <w:rFonts w:hint="cs"/>
                <w:szCs w:val="24"/>
                <w:rtl/>
              </w:rPr>
              <w:t xml:space="preserve"> موضوع فروش اقلام در دستور کار قرار می گیرد..</w:t>
            </w:r>
          </w:p>
          <w:p w14:paraId="4DAE5B2E" w14:textId="77777777" w:rsidR="007C5D56" w:rsidRDefault="007C5D56" w:rsidP="007C5D56">
            <w:pPr>
              <w:spacing w:before="40"/>
              <w:ind w:left="360" w:right="340"/>
              <w:jc w:val="both"/>
              <w:rPr>
                <w:szCs w:val="24"/>
                <w:rtl/>
              </w:rPr>
            </w:pPr>
          </w:p>
          <w:p w14:paraId="34ECC2D6" w14:textId="77777777" w:rsidR="007C5D56" w:rsidRPr="007C5D56" w:rsidRDefault="007C5D56" w:rsidP="00FB470A">
            <w:pPr>
              <w:widowControl/>
              <w:numPr>
                <w:ilvl w:val="0"/>
                <w:numId w:val="23"/>
              </w:numPr>
              <w:spacing w:before="40" w:line="240" w:lineRule="auto"/>
              <w:ind w:right="340"/>
              <w:jc w:val="both"/>
              <w:rPr>
                <w:szCs w:val="24"/>
                <w:rtl/>
              </w:rPr>
            </w:pPr>
            <w:r w:rsidRPr="007C5D56">
              <w:rPr>
                <w:rFonts w:hint="cs"/>
                <w:szCs w:val="24"/>
                <w:rtl/>
              </w:rPr>
              <w:t xml:space="preserve">ضایعات باید پس از طی کردن مراحل تعیین تکلیف به چهار دسته قطعات فلزی ،قطعات پلاستیک ،قطعات لاستیک و قطعات الکترونیکی تفکیک شوند. </w:t>
            </w:r>
          </w:p>
          <w:p w14:paraId="79FB5E63" w14:textId="77777777" w:rsidR="007C5D56" w:rsidRDefault="007C5D56" w:rsidP="007C5D56">
            <w:pPr>
              <w:spacing w:before="40"/>
              <w:ind w:left="360" w:right="340"/>
              <w:jc w:val="both"/>
              <w:rPr>
                <w:szCs w:val="24"/>
                <w:rtl/>
              </w:rPr>
            </w:pPr>
          </w:p>
          <w:p w14:paraId="3B60E337" w14:textId="77777777" w:rsidR="007C5D56" w:rsidRDefault="007C5D56" w:rsidP="00FB470A">
            <w:pPr>
              <w:widowControl/>
              <w:numPr>
                <w:ilvl w:val="0"/>
                <w:numId w:val="23"/>
              </w:numPr>
              <w:spacing w:before="40" w:line="240" w:lineRule="auto"/>
              <w:ind w:right="340"/>
              <w:jc w:val="both"/>
              <w:rPr>
                <w:szCs w:val="24"/>
              </w:rPr>
            </w:pPr>
            <w:r w:rsidRPr="008C151E">
              <w:rPr>
                <w:rFonts w:hint="cs"/>
                <w:szCs w:val="24"/>
                <w:rtl/>
              </w:rPr>
              <w:t xml:space="preserve">واحد انتظامات باید در هنگام خروج کالا در خصوص مطابقت محموله خروجی با این فرم کنترل لازم را انجام دهد.هنگام کنترل ضایعات خروجی انتظامات باید از اینکه محموله کاملا از یک نوع قطعات تشکیل شده باشد مانند قطعات فلزی ،الکترونیکی و ...... اطمینان حاصل نماید. درصورتی که ضایعات توسط پیمانکار در محل کارخانه جداسازی میشوند باید یک نفر از انتظامات در تمام مراحل از ورود به کارخانه تا جداسازی و خروج محموله به همراه پیمانکار حضور داشته باشد تا از صحت تفکیک این جداسازی </w:t>
            </w:r>
            <w:r w:rsidRPr="008C151E">
              <w:rPr>
                <w:rFonts w:hint="cs"/>
                <w:szCs w:val="24"/>
                <w:rtl/>
              </w:rPr>
              <w:lastRenderedPageBreak/>
              <w:t>اطمینان حاصل نماید و مسئول فروش ضایعات نیز باید از وزن و مشخصات تعدادی این ضایعات برای ثبت خروج اطمینان حاصل نماید.</w:t>
            </w:r>
          </w:p>
          <w:p w14:paraId="0EF99A83" w14:textId="77777777" w:rsidR="007C5D56" w:rsidRPr="00A16FFA" w:rsidRDefault="007C5D56" w:rsidP="007C5D56">
            <w:pPr>
              <w:spacing w:before="40"/>
              <w:ind w:right="340"/>
              <w:jc w:val="both"/>
              <w:rPr>
                <w:szCs w:val="24"/>
                <w:rtl/>
              </w:rPr>
            </w:pPr>
          </w:p>
          <w:p w14:paraId="18A94BCA" w14:textId="77777777" w:rsidR="007C5D56" w:rsidRPr="008C151E" w:rsidRDefault="007C5D56" w:rsidP="007C5D56">
            <w:pPr>
              <w:spacing w:before="40"/>
              <w:ind w:left="360" w:right="340"/>
              <w:jc w:val="both"/>
              <w:rPr>
                <w:b/>
                <w:bCs/>
                <w:szCs w:val="24"/>
                <w:rtl/>
              </w:rPr>
            </w:pPr>
            <w:r w:rsidRPr="008C151E">
              <w:rPr>
                <w:rFonts w:hint="cs"/>
                <w:b/>
                <w:bCs/>
                <w:szCs w:val="24"/>
                <w:rtl/>
              </w:rPr>
              <w:t>6-مستندات مرتبط :</w:t>
            </w:r>
          </w:p>
          <w:p w14:paraId="31CD40B4" w14:textId="77777777" w:rsidR="007C5D56" w:rsidRPr="008C151E" w:rsidRDefault="007C5D56" w:rsidP="00FB470A">
            <w:pPr>
              <w:widowControl/>
              <w:numPr>
                <w:ilvl w:val="0"/>
                <w:numId w:val="14"/>
              </w:numPr>
              <w:spacing w:before="40" w:line="240" w:lineRule="auto"/>
              <w:ind w:right="340"/>
              <w:jc w:val="both"/>
              <w:rPr>
                <w:szCs w:val="24"/>
                <w:rtl/>
              </w:rPr>
            </w:pPr>
            <w:r w:rsidRPr="008C151E">
              <w:rPr>
                <w:rFonts w:hint="cs"/>
                <w:szCs w:val="24"/>
                <w:rtl/>
              </w:rPr>
              <w:t>پیوست شماره 1(قطعات تفکیکی و درجه اهمیت قطعات ضایعاتی)</w:t>
            </w:r>
          </w:p>
          <w:p w14:paraId="2A37F556" w14:textId="77777777" w:rsidR="007C5D56" w:rsidRPr="008C151E" w:rsidRDefault="007C5D56" w:rsidP="00FB470A">
            <w:pPr>
              <w:widowControl/>
              <w:numPr>
                <w:ilvl w:val="0"/>
                <w:numId w:val="14"/>
              </w:numPr>
              <w:spacing w:before="40" w:line="240" w:lineRule="auto"/>
              <w:ind w:right="340"/>
              <w:jc w:val="both"/>
              <w:rPr>
                <w:szCs w:val="24"/>
                <w:rtl/>
              </w:rPr>
            </w:pPr>
            <w:r w:rsidRPr="008C151E">
              <w:rPr>
                <w:rFonts w:hint="cs"/>
                <w:szCs w:val="24"/>
                <w:rtl/>
              </w:rPr>
              <w:t xml:space="preserve">فرم ضایعات قطعات تولیدی </w:t>
            </w:r>
          </w:p>
          <w:p w14:paraId="3FCBA3B5" w14:textId="77777777" w:rsidR="007C5D56" w:rsidRPr="008C151E" w:rsidRDefault="007C5D56" w:rsidP="00FB470A">
            <w:pPr>
              <w:widowControl/>
              <w:numPr>
                <w:ilvl w:val="0"/>
                <w:numId w:val="14"/>
              </w:numPr>
              <w:spacing w:before="40" w:line="240" w:lineRule="auto"/>
              <w:ind w:right="340"/>
              <w:jc w:val="both"/>
              <w:rPr>
                <w:szCs w:val="24"/>
                <w:rtl/>
              </w:rPr>
            </w:pPr>
            <w:r w:rsidRPr="008C151E">
              <w:rPr>
                <w:rFonts w:hint="cs"/>
                <w:szCs w:val="24"/>
                <w:rtl/>
              </w:rPr>
              <w:t>تعیین تکلیف روزانه اقلام نامنطبق</w:t>
            </w:r>
            <w:r w:rsidRPr="008C151E">
              <w:rPr>
                <w:rFonts w:ascii="Baccarat" w:hAnsi="Baccarat" w:hint="cs"/>
                <w:b/>
                <w:bCs/>
                <w:sz w:val="30"/>
                <w:szCs w:val="28"/>
                <w:rtl/>
              </w:rPr>
              <w:t xml:space="preserve"> </w:t>
            </w:r>
          </w:p>
          <w:p w14:paraId="02542AD4" w14:textId="77777777" w:rsidR="007C5D56" w:rsidRPr="008C151E" w:rsidRDefault="007C5D56" w:rsidP="00FB470A">
            <w:pPr>
              <w:widowControl/>
              <w:numPr>
                <w:ilvl w:val="0"/>
                <w:numId w:val="14"/>
              </w:numPr>
              <w:spacing w:before="40" w:line="240" w:lineRule="auto"/>
              <w:ind w:right="340"/>
              <w:jc w:val="both"/>
              <w:rPr>
                <w:szCs w:val="24"/>
              </w:rPr>
            </w:pPr>
            <w:r w:rsidRPr="008C151E">
              <w:rPr>
                <w:rFonts w:hint="cs"/>
                <w:szCs w:val="24"/>
                <w:rtl/>
              </w:rPr>
              <w:t xml:space="preserve">فرم خروج کالا </w:t>
            </w:r>
          </w:p>
          <w:p w14:paraId="71FBB2D9" w14:textId="77777777" w:rsidR="007C5D56" w:rsidRPr="008C151E" w:rsidRDefault="007C5D56" w:rsidP="00FB470A">
            <w:pPr>
              <w:widowControl/>
              <w:numPr>
                <w:ilvl w:val="0"/>
                <w:numId w:val="14"/>
              </w:numPr>
              <w:spacing w:before="40" w:line="240" w:lineRule="auto"/>
              <w:ind w:right="340"/>
              <w:jc w:val="both"/>
              <w:rPr>
                <w:szCs w:val="24"/>
              </w:rPr>
            </w:pPr>
            <w:r w:rsidRPr="008C151E">
              <w:rPr>
                <w:rFonts w:hint="cs"/>
                <w:szCs w:val="24"/>
                <w:rtl/>
              </w:rPr>
              <w:t xml:space="preserve">فرم برگشت ضایعات </w:t>
            </w:r>
          </w:p>
          <w:p w14:paraId="600912A3" w14:textId="77777777" w:rsidR="007C5D56" w:rsidRPr="008C151E" w:rsidRDefault="007C5D56" w:rsidP="007C5D56">
            <w:pPr>
              <w:spacing w:before="40"/>
              <w:ind w:left="360" w:right="340"/>
              <w:jc w:val="both"/>
              <w:rPr>
                <w:szCs w:val="24"/>
              </w:rPr>
            </w:pPr>
          </w:p>
          <w:p w14:paraId="571CE608" w14:textId="77777777" w:rsidR="007C5D56" w:rsidRPr="008C151E" w:rsidRDefault="007C5D56" w:rsidP="007C5D56">
            <w:pPr>
              <w:ind w:left="360"/>
              <w:rPr>
                <w:b/>
                <w:bCs/>
                <w:szCs w:val="24"/>
                <w:rtl/>
              </w:rPr>
            </w:pPr>
            <w:r w:rsidRPr="008C151E">
              <w:rPr>
                <w:rFonts w:hint="cs"/>
                <w:b/>
                <w:bCs/>
                <w:szCs w:val="24"/>
                <w:rtl/>
              </w:rPr>
              <w:t>7-بازنگری‌ها</w:t>
            </w:r>
          </w:p>
          <w:p w14:paraId="0AB1B38D" w14:textId="77777777" w:rsidR="007C5D56" w:rsidRPr="008C151E" w:rsidRDefault="007C5D56" w:rsidP="007C5D56">
            <w:pPr>
              <w:spacing w:before="40"/>
              <w:ind w:left="360" w:right="340"/>
              <w:jc w:val="both"/>
              <w:rPr>
                <w:szCs w:val="24"/>
              </w:rPr>
            </w:pPr>
            <w:r w:rsidRPr="008C151E">
              <w:rPr>
                <w:rFonts w:hint="cs"/>
                <w:szCs w:val="24"/>
                <w:rtl/>
              </w:rPr>
              <w:t>بازنگری مدارک در صورت نیاز و با صلاحدید و درخواست و با تایید کارشناس و تایید نهایی مدیر تضمین کیفیت صورت می‌پذیرد و سوابق بازنگری این مدرک به شرح جدول ذیل می‌باشد.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3"/>
              <w:gridCol w:w="1778"/>
              <w:gridCol w:w="1459"/>
            </w:tblGrid>
            <w:tr w:rsidR="007C5D56" w:rsidRPr="008C151E" w14:paraId="1F11F9A7" w14:textId="77777777" w:rsidTr="0051354D">
              <w:trPr>
                <w:trHeight w:val="426"/>
                <w:jc w:val="center"/>
              </w:trPr>
              <w:tc>
                <w:tcPr>
                  <w:tcW w:w="10260" w:type="dxa"/>
                  <w:gridSpan w:val="3"/>
                  <w:tcBorders>
                    <w:top w:val="single" w:sz="4" w:space="0" w:color="auto"/>
                    <w:left w:val="single" w:sz="4" w:space="0" w:color="auto"/>
                    <w:bottom w:val="single" w:sz="4" w:space="0" w:color="auto"/>
                  </w:tcBorders>
                  <w:vAlign w:val="center"/>
                </w:tcPr>
                <w:p w14:paraId="5E41D840" w14:textId="77777777" w:rsidR="007C5D56" w:rsidRPr="008C151E" w:rsidRDefault="007C5D56" w:rsidP="007C5D56">
                  <w:pPr>
                    <w:ind w:right="-284"/>
                    <w:jc w:val="center"/>
                    <w:rPr>
                      <w:b/>
                      <w:bCs/>
                      <w:sz w:val="22"/>
                      <w:szCs w:val="22"/>
                      <w:rtl/>
                    </w:rPr>
                  </w:pPr>
                  <w:r w:rsidRPr="008C151E">
                    <w:rPr>
                      <w:rFonts w:hint="cs"/>
                      <w:b/>
                      <w:bCs/>
                      <w:sz w:val="22"/>
                      <w:szCs w:val="22"/>
                      <w:rtl/>
                    </w:rPr>
                    <w:t>سوابق بازنگری</w:t>
                  </w:r>
                </w:p>
              </w:tc>
            </w:tr>
            <w:tr w:rsidR="007C5D56" w:rsidRPr="008C151E" w14:paraId="41F5C807" w14:textId="77777777" w:rsidTr="0051354D">
              <w:trPr>
                <w:trHeight w:val="576"/>
                <w:jc w:val="center"/>
              </w:trPr>
              <w:tc>
                <w:tcPr>
                  <w:tcW w:w="6619" w:type="dxa"/>
                  <w:tcBorders>
                    <w:top w:val="single" w:sz="4" w:space="0" w:color="auto"/>
                  </w:tcBorders>
                  <w:vAlign w:val="center"/>
                </w:tcPr>
                <w:p w14:paraId="0FA32C73" w14:textId="77777777" w:rsidR="007C5D56" w:rsidRPr="008C151E" w:rsidRDefault="007C5D56" w:rsidP="007C5D56">
                  <w:pPr>
                    <w:ind w:right="-284"/>
                    <w:jc w:val="center"/>
                    <w:rPr>
                      <w:b/>
                      <w:bCs/>
                      <w:sz w:val="22"/>
                      <w:szCs w:val="22"/>
                    </w:rPr>
                  </w:pPr>
                  <w:r w:rsidRPr="008C151E">
                    <w:rPr>
                      <w:rFonts w:hint="cs"/>
                      <w:b/>
                      <w:bCs/>
                      <w:sz w:val="22"/>
                      <w:szCs w:val="22"/>
                      <w:rtl/>
                    </w:rPr>
                    <w:t>شرح بازنگری‌ها</w:t>
                  </w:r>
                </w:p>
              </w:tc>
              <w:tc>
                <w:tcPr>
                  <w:tcW w:w="2021" w:type="dxa"/>
                  <w:tcBorders>
                    <w:top w:val="single" w:sz="4" w:space="0" w:color="auto"/>
                  </w:tcBorders>
                  <w:vAlign w:val="center"/>
                </w:tcPr>
                <w:p w14:paraId="01ECF4C6" w14:textId="77777777" w:rsidR="007C5D56" w:rsidRPr="008C151E" w:rsidRDefault="007C5D56" w:rsidP="007C5D56">
                  <w:pPr>
                    <w:ind w:right="-284"/>
                    <w:rPr>
                      <w:b/>
                      <w:bCs/>
                      <w:sz w:val="22"/>
                      <w:szCs w:val="22"/>
                      <w:rtl/>
                    </w:rPr>
                  </w:pPr>
                  <w:r w:rsidRPr="008C151E">
                    <w:rPr>
                      <w:b/>
                      <w:bCs/>
                      <w:sz w:val="22"/>
                      <w:szCs w:val="22"/>
                      <w:rtl/>
                    </w:rPr>
                    <w:t>تاريخ آخرين بازنگري</w:t>
                  </w:r>
                </w:p>
              </w:tc>
              <w:tc>
                <w:tcPr>
                  <w:tcW w:w="1620" w:type="dxa"/>
                  <w:tcBorders>
                    <w:top w:val="single" w:sz="4" w:space="0" w:color="auto"/>
                  </w:tcBorders>
                  <w:vAlign w:val="center"/>
                </w:tcPr>
                <w:p w14:paraId="7A76FDDC" w14:textId="77777777" w:rsidR="007C5D56" w:rsidRPr="008C151E" w:rsidRDefault="007C5D56" w:rsidP="007C5D56">
                  <w:pPr>
                    <w:ind w:right="-284"/>
                    <w:jc w:val="both"/>
                    <w:rPr>
                      <w:b/>
                      <w:bCs/>
                      <w:sz w:val="22"/>
                      <w:szCs w:val="22"/>
                      <w:rtl/>
                    </w:rPr>
                  </w:pPr>
                  <w:r w:rsidRPr="008C151E">
                    <w:rPr>
                      <w:b/>
                      <w:bCs/>
                      <w:sz w:val="22"/>
                      <w:szCs w:val="22"/>
                      <w:rtl/>
                    </w:rPr>
                    <w:t>شماره بازنگري</w:t>
                  </w:r>
                </w:p>
              </w:tc>
            </w:tr>
            <w:tr w:rsidR="007C5D56" w:rsidRPr="008C151E" w14:paraId="66FBA3BC" w14:textId="77777777" w:rsidTr="0051354D">
              <w:trPr>
                <w:trHeight w:val="576"/>
                <w:jc w:val="center"/>
              </w:trPr>
              <w:tc>
                <w:tcPr>
                  <w:tcW w:w="6619" w:type="dxa"/>
                </w:tcPr>
                <w:p w14:paraId="0D077CB4" w14:textId="77777777" w:rsidR="007C5D56" w:rsidRPr="008C151E" w:rsidRDefault="007C5D56" w:rsidP="007C5D56">
                  <w:pPr>
                    <w:jc w:val="both"/>
                    <w:rPr>
                      <w:sz w:val="22"/>
                      <w:szCs w:val="22"/>
                      <w:rtl/>
                    </w:rPr>
                  </w:pPr>
                </w:p>
              </w:tc>
              <w:tc>
                <w:tcPr>
                  <w:tcW w:w="2021" w:type="dxa"/>
                  <w:vAlign w:val="center"/>
                </w:tcPr>
                <w:p w14:paraId="7347B5CB" w14:textId="77777777" w:rsidR="007C5D56" w:rsidRPr="008C151E" w:rsidRDefault="007C5D56" w:rsidP="007C5D56">
                  <w:pPr>
                    <w:jc w:val="center"/>
                    <w:rPr>
                      <w:rFonts w:ascii="Calibri" w:hAnsi="Calibri"/>
                      <w:sz w:val="22"/>
                      <w:szCs w:val="22"/>
                      <w:rtl/>
                    </w:rPr>
                  </w:pPr>
                </w:p>
              </w:tc>
              <w:tc>
                <w:tcPr>
                  <w:tcW w:w="1620" w:type="dxa"/>
                  <w:vAlign w:val="center"/>
                </w:tcPr>
                <w:p w14:paraId="211613A0" w14:textId="77777777" w:rsidR="007C5D56" w:rsidRPr="008C151E" w:rsidRDefault="007C5D56" w:rsidP="007C5D56">
                  <w:pPr>
                    <w:jc w:val="center"/>
                    <w:rPr>
                      <w:rFonts w:ascii="Calibri" w:hAnsi="Calibri"/>
                      <w:sz w:val="22"/>
                      <w:szCs w:val="22"/>
                      <w:rtl/>
                    </w:rPr>
                  </w:pPr>
                </w:p>
              </w:tc>
            </w:tr>
            <w:tr w:rsidR="007C5D56" w:rsidRPr="008C151E" w14:paraId="77AC86F5" w14:textId="77777777" w:rsidTr="0051354D">
              <w:trPr>
                <w:trHeight w:val="576"/>
                <w:jc w:val="center"/>
              </w:trPr>
              <w:tc>
                <w:tcPr>
                  <w:tcW w:w="6619" w:type="dxa"/>
                </w:tcPr>
                <w:p w14:paraId="5EC54F7E" w14:textId="77777777" w:rsidR="007C5D56" w:rsidRPr="008C151E" w:rsidRDefault="007C5D56" w:rsidP="007C5D56">
                  <w:pPr>
                    <w:jc w:val="both"/>
                    <w:rPr>
                      <w:sz w:val="22"/>
                      <w:szCs w:val="22"/>
                      <w:rtl/>
                    </w:rPr>
                  </w:pPr>
                </w:p>
              </w:tc>
              <w:tc>
                <w:tcPr>
                  <w:tcW w:w="2021" w:type="dxa"/>
                  <w:vAlign w:val="center"/>
                </w:tcPr>
                <w:p w14:paraId="528779B3" w14:textId="77777777" w:rsidR="007C5D56" w:rsidRPr="008C151E" w:rsidRDefault="007C5D56" w:rsidP="007C5D56">
                  <w:pPr>
                    <w:jc w:val="center"/>
                    <w:rPr>
                      <w:rFonts w:ascii="Calibri" w:hAnsi="Calibri"/>
                      <w:sz w:val="22"/>
                      <w:szCs w:val="22"/>
                      <w:rtl/>
                    </w:rPr>
                  </w:pPr>
                </w:p>
              </w:tc>
              <w:tc>
                <w:tcPr>
                  <w:tcW w:w="1620" w:type="dxa"/>
                  <w:vAlign w:val="center"/>
                </w:tcPr>
                <w:p w14:paraId="3254BB91" w14:textId="77777777" w:rsidR="007C5D56" w:rsidRPr="008C151E" w:rsidRDefault="007C5D56" w:rsidP="007C5D56">
                  <w:pPr>
                    <w:jc w:val="center"/>
                    <w:rPr>
                      <w:rFonts w:ascii="Calibri" w:hAnsi="Calibri"/>
                      <w:sz w:val="22"/>
                      <w:szCs w:val="22"/>
                      <w:rtl/>
                    </w:rPr>
                  </w:pPr>
                </w:p>
              </w:tc>
            </w:tr>
          </w:tbl>
          <w:p w14:paraId="30C26AAD" w14:textId="77777777" w:rsidR="007C5D56" w:rsidRPr="008C151E" w:rsidRDefault="007C5D56" w:rsidP="007C5D56">
            <w:pPr>
              <w:spacing w:before="40"/>
              <w:ind w:left="1080" w:right="340"/>
              <w:jc w:val="both"/>
              <w:rPr>
                <w:szCs w:val="24"/>
                <w:rtl/>
              </w:rPr>
            </w:pPr>
          </w:p>
          <w:p w14:paraId="15A2ADD1" w14:textId="77777777" w:rsidR="007C5D56" w:rsidRDefault="007C5D56" w:rsidP="007C5D56">
            <w:pPr>
              <w:rPr>
                <w:rtl/>
              </w:rPr>
            </w:pPr>
          </w:p>
        </w:tc>
      </w:tr>
    </w:tbl>
    <w:p w14:paraId="1864EA86" w14:textId="33AE31BF" w:rsidR="007C5D56" w:rsidRDefault="007C5D56" w:rsidP="007C5D56">
      <w:pPr>
        <w:rPr>
          <w:rtl/>
        </w:rPr>
      </w:pPr>
    </w:p>
    <w:p w14:paraId="3CB74986" w14:textId="6286C39F" w:rsidR="00BB4A3F" w:rsidRDefault="00BB4A3F" w:rsidP="007C5D56">
      <w:pPr>
        <w:rPr>
          <w:rtl/>
        </w:rPr>
      </w:pPr>
    </w:p>
    <w:p w14:paraId="670B93CF" w14:textId="53E6983C" w:rsidR="00BB4A3F" w:rsidRDefault="00BB4A3F" w:rsidP="007C5D56">
      <w:pPr>
        <w:rPr>
          <w:rtl/>
        </w:rPr>
      </w:pPr>
    </w:p>
    <w:p w14:paraId="506B0B97" w14:textId="7B784A3B" w:rsidR="00BB4A3F" w:rsidRDefault="00BB4A3F" w:rsidP="007C5D56">
      <w:pPr>
        <w:rPr>
          <w:rtl/>
        </w:rPr>
      </w:pPr>
    </w:p>
    <w:p w14:paraId="50C4C3C0" w14:textId="4E26A0BC" w:rsidR="00BB4A3F" w:rsidRDefault="00BB4A3F" w:rsidP="007C5D56">
      <w:pPr>
        <w:rPr>
          <w:rtl/>
        </w:rPr>
      </w:pPr>
    </w:p>
    <w:p w14:paraId="3AF13E7D" w14:textId="3EDE1ECB" w:rsidR="00BB4A3F" w:rsidRDefault="00BB4A3F" w:rsidP="007C5D56">
      <w:pPr>
        <w:rPr>
          <w:rtl/>
        </w:rPr>
      </w:pPr>
    </w:p>
    <w:p w14:paraId="6A502224" w14:textId="1A9FEEC3" w:rsidR="00BB4A3F" w:rsidRDefault="00BB4A3F" w:rsidP="007C5D56">
      <w:pPr>
        <w:rPr>
          <w:rtl/>
        </w:rPr>
      </w:pPr>
    </w:p>
    <w:p w14:paraId="049767CA" w14:textId="6F3873A6" w:rsidR="00BB4A3F" w:rsidRDefault="00BB4A3F" w:rsidP="007C5D56">
      <w:pPr>
        <w:rPr>
          <w:rtl/>
        </w:rPr>
      </w:pPr>
    </w:p>
    <w:p w14:paraId="63B9A5DB" w14:textId="41AE20DD" w:rsidR="00BB4A3F" w:rsidRDefault="00BB4A3F" w:rsidP="007C5D56">
      <w:pPr>
        <w:rPr>
          <w:rtl/>
        </w:rPr>
      </w:pPr>
    </w:p>
    <w:p w14:paraId="502F9D12" w14:textId="021510A2" w:rsidR="00BB4A3F" w:rsidRDefault="00BB4A3F" w:rsidP="007C5D56">
      <w:pPr>
        <w:rPr>
          <w:rtl/>
        </w:rPr>
      </w:pPr>
    </w:p>
    <w:p w14:paraId="7D2BD15E" w14:textId="76C4EB6A" w:rsidR="00BB4A3F" w:rsidRDefault="00BB4A3F" w:rsidP="007C5D56">
      <w:pPr>
        <w:rPr>
          <w:rtl/>
        </w:rPr>
      </w:pPr>
    </w:p>
    <w:p w14:paraId="7B883917" w14:textId="0BAC434F" w:rsidR="00BB4A3F" w:rsidRDefault="00BB4A3F" w:rsidP="007C5D56">
      <w:pPr>
        <w:rPr>
          <w:rtl/>
        </w:rPr>
      </w:pPr>
    </w:p>
    <w:p w14:paraId="6A9EEFDC" w14:textId="77777777" w:rsidR="00BB4A3F" w:rsidRPr="007C5D56" w:rsidRDefault="00BB4A3F" w:rsidP="007C5D56">
      <w:pPr>
        <w:rPr>
          <w:rtl/>
        </w:rPr>
      </w:pPr>
    </w:p>
    <w:p w14:paraId="5E1D0696" w14:textId="7130AD78" w:rsidR="00AF23BF" w:rsidRDefault="00243122" w:rsidP="00243122">
      <w:pPr>
        <w:pStyle w:val="Heading1"/>
        <w:rPr>
          <w:rtl/>
        </w:rPr>
      </w:pPr>
      <w:bookmarkStart w:id="30" w:name="_Toc25277101"/>
      <w:r>
        <w:rPr>
          <w:rFonts w:hint="cs"/>
          <w:rtl/>
        </w:rPr>
        <w:t>ساختار واحد مهندسی</w:t>
      </w:r>
      <w:bookmarkEnd w:id="30"/>
    </w:p>
    <w:p w14:paraId="3DB21942" w14:textId="4861E535" w:rsidR="007A0197" w:rsidRDefault="007A0197" w:rsidP="002F240A"/>
    <w:p w14:paraId="51F8D7FF" w14:textId="77777777" w:rsidR="00243122" w:rsidRDefault="00243122" w:rsidP="00243122">
      <w:pPr>
        <w:rPr>
          <w:rFonts w:hint="cs"/>
          <w:rtl/>
        </w:rPr>
      </w:pPr>
      <w:r>
        <w:rPr>
          <w:rFonts w:hint="cs"/>
          <w:rtl/>
        </w:rPr>
        <w:t xml:space="preserve">واحد مهندسی، قلپ تپنده هر واحد تولیدی است. فرایند مهندسی در دل فرایندهای اصلی تعریف میشود که روش آن بر اساس: </w:t>
      </w:r>
    </w:p>
    <w:p w14:paraId="6C0D17C7" w14:textId="77777777" w:rsidR="00243122" w:rsidRDefault="00243122" w:rsidP="00243122">
      <w:pPr>
        <w:pStyle w:val="ListParagraph"/>
        <w:numPr>
          <w:ilvl w:val="0"/>
          <w:numId w:val="27"/>
        </w:numPr>
      </w:pPr>
      <w:r>
        <w:rPr>
          <w:rFonts w:hint="cs"/>
          <w:rtl/>
        </w:rPr>
        <w:t>روش اجرایی تکوین محصول</w:t>
      </w:r>
    </w:p>
    <w:p w14:paraId="10515955" w14:textId="77777777" w:rsidR="00243122" w:rsidRDefault="00243122" w:rsidP="00243122">
      <w:pPr>
        <w:pStyle w:val="ListParagraph"/>
        <w:numPr>
          <w:ilvl w:val="0"/>
          <w:numId w:val="27"/>
        </w:numPr>
      </w:pPr>
      <w:r>
        <w:rPr>
          <w:rFonts w:hint="cs"/>
          <w:rtl/>
        </w:rPr>
        <w:t xml:space="preserve"> </w:t>
      </w:r>
      <w:r w:rsidRPr="00243122">
        <w:rPr>
          <w:rtl/>
        </w:rPr>
        <w:t>دستورالعمل کنترل پروژه</w:t>
      </w:r>
    </w:p>
    <w:p w14:paraId="65D3B5F8" w14:textId="77777777" w:rsidR="00243122" w:rsidRDefault="00243122" w:rsidP="00243122">
      <w:pPr>
        <w:pStyle w:val="ListParagraph"/>
        <w:numPr>
          <w:ilvl w:val="0"/>
          <w:numId w:val="27"/>
        </w:numPr>
      </w:pPr>
      <w:r w:rsidRPr="00243122">
        <w:rPr>
          <w:rtl/>
        </w:rPr>
        <w:t>دستورالعمل خطاناپذ</w:t>
      </w:r>
      <w:r w:rsidRPr="00243122">
        <w:rPr>
          <w:rFonts w:hint="cs"/>
          <w:rtl/>
        </w:rPr>
        <w:t>ی</w:t>
      </w:r>
      <w:r w:rsidRPr="00243122">
        <w:rPr>
          <w:rFonts w:hint="eastAsia"/>
          <w:rtl/>
        </w:rPr>
        <w:t>رساز</w:t>
      </w:r>
      <w:r w:rsidRPr="00243122">
        <w:rPr>
          <w:rFonts w:hint="cs"/>
          <w:rtl/>
        </w:rPr>
        <w:t>ی</w:t>
      </w:r>
      <w:r w:rsidRPr="00243122">
        <w:rPr>
          <w:rtl/>
        </w:rPr>
        <w:t xml:space="preserve"> و حل مساله</w:t>
      </w:r>
    </w:p>
    <w:p w14:paraId="70759879" w14:textId="77777777" w:rsidR="00243122" w:rsidRDefault="00243122" w:rsidP="00243122">
      <w:pPr>
        <w:pStyle w:val="ListParagraph"/>
        <w:numPr>
          <w:ilvl w:val="0"/>
          <w:numId w:val="27"/>
        </w:numPr>
      </w:pPr>
      <w:r w:rsidRPr="00243122">
        <w:rPr>
          <w:rtl/>
        </w:rPr>
        <w:t>دستورالعمل مد</w:t>
      </w:r>
      <w:r w:rsidRPr="00243122">
        <w:rPr>
          <w:rFonts w:hint="cs"/>
          <w:rtl/>
        </w:rPr>
        <w:t>ی</w:t>
      </w:r>
      <w:r w:rsidRPr="00243122">
        <w:rPr>
          <w:rFonts w:hint="eastAsia"/>
          <w:rtl/>
        </w:rPr>
        <w:t>ر</w:t>
      </w:r>
      <w:r w:rsidRPr="00243122">
        <w:rPr>
          <w:rFonts w:hint="cs"/>
          <w:rtl/>
        </w:rPr>
        <w:t>ی</w:t>
      </w:r>
      <w:r w:rsidRPr="00243122">
        <w:rPr>
          <w:rFonts w:hint="eastAsia"/>
          <w:rtl/>
        </w:rPr>
        <w:t>ت</w:t>
      </w:r>
      <w:r w:rsidRPr="00243122">
        <w:rPr>
          <w:rtl/>
        </w:rPr>
        <w:t xml:space="preserve"> ابزار</w:t>
      </w:r>
    </w:p>
    <w:p w14:paraId="22F321B1" w14:textId="77777777" w:rsidR="00243122" w:rsidRDefault="00243122" w:rsidP="00243122">
      <w:pPr>
        <w:pStyle w:val="ListParagraph"/>
        <w:numPr>
          <w:ilvl w:val="0"/>
          <w:numId w:val="27"/>
        </w:numPr>
      </w:pPr>
      <w:r w:rsidRPr="00243122">
        <w:rPr>
          <w:rtl/>
        </w:rPr>
        <w:t xml:space="preserve"> دستورالعمل اجرا</w:t>
      </w:r>
      <w:r w:rsidRPr="00243122">
        <w:rPr>
          <w:rFonts w:hint="cs"/>
          <w:rtl/>
        </w:rPr>
        <w:t>ی</w:t>
      </w:r>
      <w:r w:rsidRPr="00243122">
        <w:rPr>
          <w:rtl/>
        </w:rPr>
        <w:t xml:space="preserve"> </w:t>
      </w:r>
      <w:r w:rsidRPr="00243122">
        <w:t>SPC&amp; MSA</w:t>
      </w:r>
      <w:r>
        <w:rPr>
          <w:rFonts w:hint="cs"/>
          <w:rtl/>
        </w:rPr>
        <w:t xml:space="preserve"> </w:t>
      </w:r>
    </w:p>
    <w:p w14:paraId="1172450A" w14:textId="798CF75C" w:rsidR="007C5D56" w:rsidRDefault="00243122" w:rsidP="00243122">
      <w:pPr>
        <w:ind w:left="360"/>
        <w:rPr>
          <w:rtl/>
        </w:rPr>
      </w:pPr>
      <w:r>
        <w:rPr>
          <w:rFonts w:hint="cs"/>
          <w:rtl/>
        </w:rPr>
        <w:t xml:space="preserve">است.  </w:t>
      </w:r>
    </w:p>
    <w:p w14:paraId="2A59EFDC" w14:textId="205E6377" w:rsidR="00243122" w:rsidRDefault="00243122" w:rsidP="00243122">
      <w:pPr>
        <w:rPr>
          <w:rtl/>
        </w:rPr>
      </w:pPr>
      <w:r>
        <w:rPr>
          <w:rFonts w:hint="cs"/>
          <w:rtl/>
        </w:rPr>
        <w:t xml:space="preserve">منابع مورد استفاده هر واحد مهندسی شامل موارد ذیل است: </w:t>
      </w:r>
    </w:p>
    <w:p w14:paraId="0E773E3A" w14:textId="77777777" w:rsidR="00243122" w:rsidRDefault="00243122" w:rsidP="00243122">
      <w:pPr>
        <w:pStyle w:val="ListParagraph"/>
        <w:numPr>
          <w:ilvl w:val="0"/>
          <w:numId w:val="29"/>
        </w:numPr>
      </w:pPr>
      <w:r w:rsidRPr="00243122">
        <w:rPr>
          <w:rtl/>
        </w:rPr>
        <w:t>مدارک فن</w:t>
      </w:r>
      <w:r w:rsidRPr="00243122">
        <w:rPr>
          <w:rFonts w:hint="cs"/>
          <w:rtl/>
        </w:rPr>
        <w:t>ی</w:t>
      </w:r>
      <w:r w:rsidRPr="00243122">
        <w:rPr>
          <w:rtl/>
        </w:rPr>
        <w:t xml:space="preserve"> محصول </w:t>
      </w:r>
    </w:p>
    <w:p w14:paraId="1B4BD489" w14:textId="77777777" w:rsidR="00243122" w:rsidRDefault="00243122" w:rsidP="00243122">
      <w:pPr>
        <w:pStyle w:val="ListParagraph"/>
        <w:numPr>
          <w:ilvl w:val="0"/>
          <w:numId w:val="29"/>
        </w:numPr>
      </w:pPr>
      <w:r w:rsidRPr="00243122">
        <w:rPr>
          <w:rtl/>
        </w:rPr>
        <w:t xml:space="preserve"> الزامات به روز مشتر</w:t>
      </w:r>
      <w:r w:rsidRPr="00243122">
        <w:rPr>
          <w:rFonts w:hint="cs"/>
          <w:rtl/>
        </w:rPr>
        <w:t>ی</w:t>
      </w:r>
      <w:r w:rsidRPr="00243122">
        <w:rPr>
          <w:rtl/>
        </w:rPr>
        <w:t xml:space="preserve"> برا</w:t>
      </w:r>
      <w:r w:rsidRPr="00243122">
        <w:rPr>
          <w:rFonts w:hint="cs"/>
          <w:rtl/>
        </w:rPr>
        <w:t>ی</w:t>
      </w:r>
      <w:r w:rsidRPr="00243122">
        <w:rPr>
          <w:rtl/>
        </w:rPr>
        <w:t xml:space="preserve"> تدو</w:t>
      </w:r>
      <w:r w:rsidRPr="00243122">
        <w:rPr>
          <w:rFonts w:hint="cs"/>
          <w:rtl/>
        </w:rPr>
        <w:t>ی</w:t>
      </w:r>
      <w:r w:rsidRPr="00243122">
        <w:rPr>
          <w:rFonts w:hint="eastAsia"/>
          <w:rtl/>
        </w:rPr>
        <w:t>ن</w:t>
      </w:r>
      <w:r w:rsidRPr="00243122">
        <w:rPr>
          <w:rtl/>
        </w:rPr>
        <w:t xml:space="preserve"> مدارک تکو</w:t>
      </w:r>
      <w:r w:rsidRPr="00243122">
        <w:rPr>
          <w:rFonts w:hint="cs"/>
          <w:rtl/>
        </w:rPr>
        <w:t>ی</w:t>
      </w:r>
      <w:r w:rsidRPr="00243122">
        <w:rPr>
          <w:rFonts w:hint="eastAsia"/>
          <w:rtl/>
        </w:rPr>
        <w:t>ن</w:t>
      </w:r>
      <w:r w:rsidRPr="00243122">
        <w:rPr>
          <w:rtl/>
        </w:rPr>
        <w:t xml:space="preserve"> محصول</w:t>
      </w:r>
    </w:p>
    <w:p w14:paraId="48EDD987" w14:textId="77777777" w:rsidR="00243122" w:rsidRDefault="00243122" w:rsidP="00243122">
      <w:pPr>
        <w:pStyle w:val="ListParagraph"/>
        <w:numPr>
          <w:ilvl w:val="0"/>
          <w:numId w:val="29"/>
        </w:numPr>
      </w:pPr>
      <w:r w:rsidRPr="00243122">
        <w:rPr>
          <w:rtl/>
        </w:rPr>
        <w:t xml:space="preserve"> مواد اول</w:t>
      </w:r>
      <w:r w:rsidRPr="00243122">
        <w:rPr>
          <w:rFonts w:hint="cs"/>
          <w:rtl/>
        </w:rPr>
        <w:t>ی</w:t>
      </w:r>
      <w:r w:rsidRPr="00243122">
        <w:rPr>
          <w:rFonts w:hint="eastAsia"/>
          <w:rtl/>
        </w:rPr>
        <w:t>ه</w:t>
      </w:r>
      <w:r w:rsidRPr="00243122">
        <w:rPr>
          <w:rtl/>
        </w:rPr>
        <w:t xml:space="preserve"> ساخت ابزار</w:t>
      </w:r>
    </w:p>
    <w:p w14:paraId="7EDCC75E" w14:textId="77777777" w:rsidR="00243122" w:rsidRDefault="00243122" w:rsidP="00243122">
      <w:pPr>
        <w:pStyle w:val="ListParagraph"/>
        <w:numPr>
          <w:ilvl w:val="0"/>
          <w:numId w:val="29"/>
        </w:numPr>
      </w:pPr>
      <w:r w:rsidRPr="00243122">
        <w:rPr>
          <w:rtl/>
        </w:rPr>
        <w:t xml:space="preserve"> تجه</w:t>
      </w:r>
      <w:r w:rsidRPr="00243122">
        <w:rPr>
          <w:rFonts w:hint="cs"/>
          <w:rtl/>
        </w:rPr>
        <w:t>ی</w:t>
      </w:r>
      <w:r w:rsidRPr="00243122">
        <w:rPr>
          <w:rFonts w:hint="eastAsia"/>
          <w:rtl/>
        </w:rPr>
        <w:t>زات</w:t>
      </w:r>
      <w:r w:rsidRPr="00243122">
        <w:rPr>
          <w:rtl/>
        </w:rPr>
        <w:t xml:space="preserve"> ساخت و کنترل وصحه گذار</w:t>
      </w:r>
      <w:r w:rsidRPr="00243122">
        <w:rPr>
          <w:rFonts w:hint="cs"/>
          <w:rtl/>
        </w:rPr>
        <w:t>ی</w:t>
      </w:r>
      <w:r w:rsidRPr="00243122">
        <w:rPr>
          <w:rtl/>
        </w:rPr>
        <w:t xml:space="preserve"> ابزار</w:t>
      </w:r>
    </w:p>
    <w:p w14:paraId="02F1D162" w14:textId="77777777" w:rsidR="00243122" w:rsidRDefault="00243122" w:rsidP="00243122">
      <w:pPr>
        <w:pStyle w:val="ListParagraph"/>
        <w:numPr>
          <w:ilvl w:val="0"/>
          <w:numId w:val="29"/>
        </w:numPr>
      </w:pPr>
      <w:r w:rsidRPr="00243122">
        <w:rPr>
          <w:rtl/>
        </w:rPr>
        <w:t>نرم افزار طراح</w:t>
      </w:r>
      <w:r w:rsidRPr="00243122">
        <w:rPr>
          <w:rFonts w:hint="cs"/>
          <w:rtl/>
        </w:rPr>
        <w:t>ی</w:t>
      </w:r>
      <w:r>
        <w:rPr>
          <w:rtl/>
        </w:rPr>
        <w:t xml:space="preserve"> ابزار</w:t>
      </w:r>
    </w:p>
    <w:p w14:paraId="16D0F0CD" w14:textId="77777777" w:rsidR="00243122" w:rsidRDefault="00243122" w:rsidP="00243122">
      <w:pPr>
        <w:pStyle w:val="ListParagraph"/>
        <w:numPr>
          <w:ilvl w:val="0"/>
          <w:numId w:val="29"/>
        </w:numPr>
      </w:pPr>
      <w:r w:rsidRPr="00243122">
        <w:rPr>
          <w:rtl/>
        </w:rPr>
        <w:t>دانش فن</w:t>
      </w:r>
      <w:r w:rsidRPr="00243122">
        <w:rPr>
          <w:rFonts w:hint="cs"/>
          <w:rtl/>
        </w:rPr>
        <w:t>ی</w:t>
      </w:r>
      <w:r w:rsidRPr="00243122">
        <w:rPr>
          <w:rtl/>
        </w:rPr>
        <w:t xml:space="preserve"> طراح</w:t>
      </w:r>
      <w:r w:rsidRPr="00243122">
        <w:rPr>
          <w:rFonts w:hint="cs"/>
          <w:rtl/>
        </w:rPr>
        <w:t>ی</w:t>
      </w:r>
      <w:r w:rsidRPr="00243122">
        <w:rPr>
          <w:rtl/>
        </w:rPr>
        <w:t xml:space="preserve"> و اجرا</w:t>
      </w:r>
      <w:r w:rsidRPr="00243122">
        <w:rPr>
          <w:rFonts w:hint="cs"/>
          <w:rtl/>
        </w:rPr>
        <w:t>ی</w:t>
      </w:r>
      <w:r w:rsidRPr="00243122">
        <w:rPr>
          <w:rtl/>
        </w:rPr>
        <w:t xml:space="preserve"> ساخت ابزار </w:t>
      </w:r>
    </w:p>
    <w:p w14:paraId="3DF6ABA0" w14:textId="77777777" w:rsidR="00243122" w:rsidRDefault="00243122" w:rsidP="00243122">
      <w:pPr>
        <w:pStyle w:val="ListParagraph"/>
        <w:numPr>
          <w:ilvl w:val="0"/>
          <w:numId w:val="29"/>
        </w:numPr>
      </w:pPr>
      <w:r w:rsidRPr="00243122">
        <w:rPr>
          <w:rtl/>
        </w:rPr>
        <w:t>ن</w:t>
      </w:r>
      <w:r w:rsidRPr="00243122">
        <w:rPr>
          <w:rFonts w:hint="cs"/>
          <w:rtl/>
        </w:rPr>
        <w:t>ی</w:t>
      </w:r>
      <w:r w:rsidRPr="00243122">
        <w:rPr>
          <w:rFonts w:hint="eastAsia"/>
          <w:rtl/>
        </w:rPr>
        <w:t>رو</w:t>
      </w:r>
      <w:r w:rsidRPr="00243122">
        <w:rPr>
          <w:rFonts w:hint="cs"/>
          <w:rtl/>
        </w:rPr>
        <w:t>ی</w:t>
      </w:r>
      <w:r w:rsidRPr="00243122">
        <w:rPr>
          <w:rtl/>
        </w:rPr>
        <w:t xml:space="preserve"> انسان</w:t>
      </w:r>
      <w:r w:rsidRPr="00243122">
        <w:rPr>
          <w:rFonts w:hint="cs"/>
          <w:rtl/>
        </w:rPr>
        <w:t>ی</w:t>
      </w:r>
      <w:r w:rsidRPr="00243122">
        <w:rPr>
          <w:rtl/>
        </w:rPr>
        <w:t xml:space="preserve"> باتجربه و آموزش د</w:t>
      </w:r>
      <w:r w:rsidRPr="00243122">
        <w:rPr>
          <w:rFonts w:hint="cs"/>
          <w:rtl/>
        </w:rPr>
        <w:t>ی</w:t>
      </w:r>
      <w:r w:rsidRPr="00243122">
        <w:rPr>
          <w:rFonts w:hint="eastAsia"/>
          <w:rtl/>
        </w:rPr>
        <w:t>ده</w:t>
      </w:r>
    </w:p>
    <w:p w14:paraId="601A80AE" w14:textId="0BBF1E36" w:rsidR="00243122" w:rsidRPr="00243122" w:rsidRDefault="00243122" w:rsidP="00243122">
      <w:pPr>
        <w:pStyle w:val="ListParagraph"/>
        <w:numPr>
          <w:ilvl w:val="0"/>
          <w:numId w:val="29"/>
        </w:numPr>
        <w:rPr>
          <w:rtl/>
        </w:rPr>
      </w:pPr>
      <w:r w:rsidRPr="00243122">
        <w:rPr>
          <w:rFonts w:hint="eastAsia"/>
          <w:rtl/>
        </w:rPr>
        <w:t>خدمات</w:t>
      </w:r>
      <w:r w:rsidRPr="00243122">
        <w:rPr>
          <w:rtl/>
        </w:rPr>
        <w:t xml:space="preserve"> تام</w:t>
      </w:r>
      <w:r w:rsidRPr="00243122">
        <w:rPr>
          <w:rFonts w:hint="cs"/>
          <w:rtl/>
        </w:rPr>
        <w:t>ی</w:t>
      </w:r>
      <w:r w:rsidRPr="00243122">
        <w:rPr>
          <w:rFonts w:hint="eastAsia"/>
          <w:rtl/>
        </w:rPr>
        <w:t>ن</w:t>
      </w:r>
      <w:r w:rsidRPr="00243122">
        <w:rPr>
          <w:rtl/>
        </w:rPr>
        <w:t xml:space="preserve"> کنندگان ب</w:t>
      </w:r>
      <w:r w:rsidRPr="00243122">
        <w:rPr>
          <w:rFonts w:hint="cs"/>
          <w:rtl/>
        </w:rPr>
        <w:t>ی</w:t>
      </w:r>
      <w:r w:rsidRPr="00243122">
        <w:rPr>
          <w:rFonts w:hint="eastAsia"/>
          <w:rtl/>
        </w:rPr>
        <w:t>رون</w:t>
      </w:r>
      <w:r w:rsidRPr="00243122">
        <w:rPr>
          <w:rFonts w:hint="cs"/>
          <w:rtl/>
        </w:rPr>
        <w:t>ی</w:t>
      </w:r>
    </w:p>
    <w:p w14:paraId="111C95EC" w14:textId="2754AE46" w:rsidR="00243122" w:rsidRDefault="00ED749E" w:rsidP="00ED749E">
      <w:pPr>
        <w:rPr>
          <w:rtl/>
        </w:rPr>
      </w:pPr>
      <w:r>
        <w:rPr>
          <w:rFonts w:hint="cs"/>
          <w:rtl/>
        </w:rPr>
        <w:t xml:space="preserve">در ادامه سه جدول ارائه شده است که طی آن </w:t>
      </w:r>
      <w:r w:rsidRPr="00ED749E">
        <w:rPr>
          <w:rtl/>
        </w:rPr>
        <w:t>ورود</w:t>
      </w:r>
      <w:r w:rsidRPr="00ED749E">
        <w:rPr>
          <w:rFonts w:hint="cs"/>
          <w:rtl/>
        </w:rPr>
        <w:t>ی</w:t>
      </w:r>
      <w:r w:rsidRPr="00ED749E">
        <w:rPr>
          <w:rFonts w:hint="eastAsia"/>
          <w:rtl/>
        </w:rPr>
        <w:t>،</w:t>
      </w:r>
      <w:r w:rsidRPr="00ED749E">
        <w:rPr>
          <w:rtl/>
        </w:rPr>
        <w:t xml:space="preserve"> خروج</w:t>
      </w:r>
      <w:r w:rsidRPr="00ED749E">
        <w:rPr>
          <w:rFonts w:hint="cs"/>
          <w:rtl/>
        </w:rPr>
        <w:t>ی</w:t>
      </w:r>
      <w:r w:rsidRPr="00ED749E">
        <w:rPr>
          <w:rtl/>
        </w:rPr>
        <w:t xml:space="preserve"> و فعال</w:t>
      </w:r>
      <w:r w:rsidRPr="00ED749E">
        <w:rPr>
          <w:rFonts w:hint="cs"/>
          <w:rtl/>
        </w:rPr>
        <w:t>ی</w:t>
      </w:r>
      <w:r w:rsidRPr="00ED749E">
        <w:rPr>
          <w:rFonts w:hint="eastAsia"/>
          <w:rtl/>
        </w:rPr>
        <w:t>ت</w:t>
      </w:r>
      <w:r w:rsidRPr="00ED749E">
        <w:rPr>
          <w:rtl/>
        </w:rPr>
        <w:t xml:space="preserve"> ها</w:t>
      </w:r>
      <w:r w:rsidRPr="00ED749E">
        <w:rPr>
          <w:rFonts w:hint="cs"/>
          <w:rtl/>
        </w:rPr>
        <w:t>ی</w:t>
      </w:r>
      <w:r w:rsidRPr="00ED749E">
        <w:rPr>
          <w:rtl/>
        </w:rPr>
        <w:t xml:space="preserve"> واحد مهندس</w:t>
      </w:r>
      <w:r w:rsidRPr="00ED749E">
        <w:rPr>
          <w:rFonts w:hint="cs"/>
          <w:rtl/>
        </w:rPr>
        <w:t>ی</w:t>
      </w:r>
      <w:r w:rsidRPr="00ED749E">
        <w:rPr>
          <w:rtl/>
        </w:rPr>
        <w:t xml:space="preserve"> بر اساس </w:t>
      </w:r>
      <w:r w:rsidRPr="00ED749E">
        <w:t>IATF</w:t>
      </w:r>
      <w:r>
        <w:rPr>
          <w:rFonts w:hint="cs"/>
          <w:rtl/>
        </w:rPr>
        <w:t xml:space="preserve">، </w:t>
      </w:r>
      <w:r w:rsidRPr="00ED749E">
        <w:rPr>
          <w:rtl/>
        </w:rPr>
        <w:t>انتظارات و ن</w:t>
      </w:r>
      <w:r w:rsidRPr="00ED749E">
        <w:rPr>
          <w:rFonts w:hint="cs"/>
          <w:rtl/>
        </w:rPr>
        <w:t>ی</w:t>
      </w:r>
      <w:r w:rsidRPr="00ED749E">
        <w:rPr>
          <w:rFonts w:hint="eastAsia"/>
          <w:rtl/>
        </w:rPr>
        <w:t>ازها</w:t>
      </w:r>
      <w:r w:rsidRPr="00ED749E">
        <w:rPr>
          <w:rFonts w:hint="cs"/>
          <w:rtl/>
        </w:rPr>
        <w:t>ی</w:t>
      </w:r>
      <w:r w:rsidRPr="00ED749E">
        <w:rPr>
          <w:rtl/>
        </w:rPr>
        <w:t xml:space="preserve"> سا</w:t>
      </w:r>
      <w:r w:rsidRPr="00ED749E">
        <w:rPr>
          <w:rFonts w:hint="cs"/>
          <w:rtl/>
        </w:rPr>
        <w:t>ی</w:t>
      </w:r>
      <w:r w:rsidRPr="00ED749E">
        <w:rPr>
          <w:rFonts w:hint="eastAsia"/>
          <w:rtl/>
        </w:rPr>
        <w:t>ر</w:t>
      </w:r>
      <w:r w:rsidRPr="00ED749E">
        <w:rPr>
          <w:rtl/>
        </w:rPr>
        <w:t xml:space="preserve"> واحدها از واحد مهندس</w:t>
      </w:r>
      <w:r w:rsidRPr="00ED749E">
        <w:rPr>
          <w:rFonts w:hint="cs"/>
          <w:rtl/>
        </w:rPr>
        <w:t>ی</w:t>
      </w:r>
      <w:r w:rsidRPr="00ED749E">
        <w:rPr>
          <w:rtl/>
        </w:rPr>
        <w:t xml:space="preserve"> بر اساس </w:t>
      </w:r>
      <w:r w:rsidRPr="00ED749E">
        <w:t>IATF</w:t>
      </w:r>
      <w:r>
        <w:rPr>
          <w:rFonts w:hint="cs"/>
          <w:rtl/>
        </w:rPr>
        <w:t xml:space="preserve"> و شاخص های اندازه گیری واحد مهندسی بر اساس </w:t>
      </w:r>
      <w:r>
        <w:t>IATF</w:t>
      </w:r>
      <w:r>
        <w:rPr>
          <w:rFonts w:hint="cs"/>
          <w:rtl/>
        </w:rPr>
        <w:t xml:space="preserve"> معرفی شده است. بر این اساس بایستی بخش های مختلف واحد مهندسی تشکیل شود.  </w:t>
      </w:r>
    </w:p>
    <w:p w14:paraId="76AE8BB1" w14:textId="77777777" w:rsidR="006E038A" w:rsidRDefault="006E038A" w:rsidP="00ED749E">
      <w:pPr>
        <w:rPr>
          <w:rFonts w:hint="cs"/>
          <w:rtl/>
        </w:rPr>
      </w:pPr>
    </w:p>
    <w:p w14:paraId="263ED277" w14:textId="076114AE" w:rsidR="006E038A" w:rsidRDefault="00BB4A3F" w:rsidP="006E038A">
      <w:pPr>
        <w:keepNext/>
      </w:pPr>
      <w:r>
        <w:rPr>
          <w:noProof/>
          <w:lang w:bidi="ar-SA"/>
        </w:rPr>
        <w:lastRenderedPageBreak/>
        <w:drawing>
          <wp:inline distT="0" distB="0" distL="0" distR="0" wp14:anchorId="32630119" wp14:editId="7A112927">
            <wp:extent cx="5731510" cy="27317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31770"/>
                    </a:xfrm>
                    <a:prstGeom prst="rect">
                      <a:avLst/>
                    </a:prstGeom>
                  </pic:spPr>
                </pic:pic>
              </a:graphicData>
            </a:graphic>
          </wp:inline>
        </w:drawing>
      </w:r>
    </w:p>
    <w:p w14:paraId="10D59AA7" w14:textId="2549E7D7" w:rsidR="00243122" w:rsidRDefault="006E038A" w:rsidP="006E038A">
      <w:pPr>
        <w:pStyle w:val="Caption"/>
        <w:rPr>
          <w:rtl/>
        </w:rPr>
      </w:pPr>
      <w:bookmarkStart w:id="31" w:name="_Toc25277113"/>
      <w:r>
        <w:rPr>
          <w:rtl/>
        </w:rPr>
        <w:t xml:space="preserve">شکل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Pr>
          <w:noProof/>
          <w:rtl/>
        </w:rPr>
        <w:t>‏3</w:t>
      </w:r>
      <w:r>
        <w:rPr>
          <w:rtl/>
        </w:rPr>
        <w:fldChar w:fldCharType="end"/>
      </w:r>
      <w:r>
        <w:rPr>
          <w:rtl/>
        </w:rPr>
        <w:noBreakHyphen/>
      </w:r>
      <w:r>
        <w:rPr>
          <w:rtl/>
        </w:rPr>
        <w:fldChar w:fldCharType="begin"/>
      </w:r>
      <w:r>
        <w:rPr>
          <w:rtl/>
        </w:rPr>
        <w:instrText xml:space="preserve"> </w:instrText>
      </w:r>
      <w:r>
        <w:instrText xml:space="preserve">SEQ </w:instrText>
      </w:r>
      <w:r>
        <w:rPr>
          <w:rtl/>
        </w:rPr>
        <w:instrText xml:space="preserve">شکل \* </w:instrText>
      </w:r>
      <w:r>
        <w:instrText>ARABIC \s 1</w:instrText>
      </w:r>
      <w:r>
        <w:rPr>
          <w:rtl/>
        </w:rPr>
        <w:instrText xml:space="preserve"> </w:instrText>
      </w:r>
      <w:r>
        <w:rPr>
          <w:rtl/>
        </w:rPr>
        <w:fldChar w:fldCharType="separate"/>
      </w:r>
      <w:r>
        <w:rPr>
          <w:noProof/>
          <w:rtl/>
        </w:rPr>
        <w:t>1</w:t>
      </w:r>
      <w:r>
        <w:rPr>
          <w:rtl/>
        </w:rPr>
        <w:fldChar w:fldCharType="end"/>
      </w:r>
      <w:r>
        <w:rPr>
          <w:rFonts w:hint="cs"/>
          <w:rtl/>
        </w:rPr>
        <w:t xml:space="preserve"> ساختار پیشنهادی واحد مهندسی</w:t>
      </w:r>
      <w:bookmarkEnd w:id="31"/>
      <w:r>
        <w:rPr>
          <w:rFonts w:hint="cs"/>
          <w:rtl/>
        </w:rPr>
        <w:t xml:space="preserve"> </w:t>
      </w:r>
    </w:p>
    <w:p w14:paraId="371C9BEB" w14:textId="7480C9B9" w:rsidR="000F4875" w:rsidRDefault="000F4875" w:rsidP="002F240A">
      <w:pPr>
        <w:rPr>
          <w:rtl/>
        </w:rPr>
      </w:pPr>
    </w:p>
    <w:p w14:paraId="0BC7C54E" w14:textId="6152077B" w:rsidR="000F4875" w:rsidRDefault="000F4875" w:rsidP="002F240A">
      <w:pPr>
        <w:rPr>
          <w:rtl/>
        </w:rPr>
      </w:pPr>
    </w:p>
    <w:p w14:paraId="22F5D7F2" w14:textId="77777777" w:rsidR="000F4875" w:rsidRDefault="000F4875" w:rsidP="002F240A">
      <w:pPr>
        <w:rPr>
          <w:rtl/>
        </w:rPr>
      </w:pPr>
    </w:p>
    <w:p w14:paraId="546DA80C" w14:textId="77777777" w:rsidR="00243122" w:rsidRDefault="00243122" w:rsidP="002F240A">
      <w:pPr>
        <w:rPr>
          <w:rtl/>
        </w:rPr>
        <w:sectPr w:rsidR="00243122" w:rsidSect="006E7757">
          <w:headerReference w:type="default" r:id="rId28"/>
          <w:footerReference w:type="default" r:id="rId29"/>
          <w:headerReference w:type="first" r:id="rId30"/>
          <w:footerReference w:type="first" r:id="rId31"/>
          <w:footnotePr>
            <w:numRestart w:val="eachPage"/>
          </w:footnotePr>
          <w:pgSz w:w="11906" w:h="16838" w:code="9"/>
          <w:pgMar w:top="1440" w:right="1440" w:bottom="1440" w:left="1440" w:header="720" w:footer="720" w:gutter="0"/>
          <w:pgNumType w:start="1"/>
          <w:cols w:space="720"/>
          <w:docGrid w:linePitch="360"/>
        </w:sectPr>
      </w:pPr>
    </w:p>
    <w:tbl>
      <w:tblPr>
        <w:tblpPr w:leftFromText="180" w:rightFromText="180" w:vertAnchor="text" w:horzAnchor="margin" w:tblpXSpec="center" w:tblpY="-1055"/>
        <w:bidiVisual/>
        <w:tblW w:w="16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060"/>
        <w:gridCol w:w="5310"/>
        <w:gridCol w:w="3420"/>
        <w:gridCol w:w="1980"/>
      </w:tblGrid>
      <w:tr w:rsidR="000F4875" w:rsidRPr="000F4875" w14:paraId="5DBBA2A0" w14:textId="77777777" w:rsidTr="000F4875">
        <w:trPr>
          <w:trHeight w:val="557"/>
        </w:trPr>
        <w:tc>
          <w:tcPr>
            <w:tcW w:w="2374" w:type="dxa"/>
            <w:tcBorders>
              <w:top w:val="nil"/>
              <w:left w:val="nil"/>
              <w:bottom w:val="nil"/>
              <w:right w:val="nil"/>
            </w:tcBorders>
            <w:shd w:val="clear" w:color="auto" w:fill="auto"/>
            <w:vAlign w:val="center"/>
          </w:tcPr>
          <w:p w14:paraId="40AD6BB2" w14:textId="13F58D50" w:rsidR="000F4875" w:rsidRPr="000F4875" w:rsidRDefault="000F4875" w:rsidP="000F4875">
            <w:pPr>
              <w:widowControl/>
              <w:spacing w:line="240" w:lineRule="auto"/>
              <w:jc w:val="center"/>
              <w:rPr>
                <w:rFonts w:eastAsia="Times New Roman" w:cs="B Nazanin"/>
                <w:sz w:val="32"/>
                <w:szCs w:val="32"/>
                <w:rtl/>
                <w:lang w:bidi="ar-SA"/>
              </w:rPr>
            </w:pPr>
          </w:p>
        </w:tc>
        <w:tc>
          <w:tcPr>
            <w:tcW w:w="3060" w:type="dxa"/>
            <w:tcBorders>
              <w:top w:val="nil"/>
              <w:left w:val="nil"/>
              <w:bottom w:val="nil"/>
              <w:right w:val="nil"/>
            </w:tcBorders>
            <w:shd w:val="clear" w:color="auto" w:fill="auto"/>
            <w:vAlign w:val="center"/>
          </w:tcPr>
          <w:p w14:paraId="580965A7" w14:textId="3F46A35A" w:rsidR="000F4875" w:rsidRPr="000F4875" w:rsidRDefault="000F4875" w:rsidP="000F4875">
            <w:pPr>
              <w:widowControl/>
              <w:spacing w:line="240" w:lineRule="auto"/>
              <w:jc w:val="center"/>
              <w:rPr>
                <w:rFonts w:eastAsia="Times New Roman" w:cs="B Nazanin"/>
                <w:sz w:val="32"/>
                <w:szCs w:val="32"/>
                <w:rtl/>
                <w:lang w:bidi="ar-SA"/>
              </w:rPr>
            </w:pPr>
          </w:p>
        </w:tc>
        <w:tc>
          <w:tcPr>
            <w:tcW w:w="5310" w:type="dxa"/>
            <w:tcBorders>
              <w:top w:val="nil"/>
              <w:left w:val="nil"/>
              <w:bottom w:val="nil"/>
              <w:right w:val="nil"/>
            </w:tcBorders>
            <w:shd w:val="clear" w:color="auto" w:fill="auto"/>
            <w:vAlign w:val="center"/>
          </w:tcPr>
          <w:p w14:paraId="7B8D9746" w14:textId="32C4B453" w:rsidR="000F4875" w:rsidRPr="000F4875" w:rsidRDefault="000F4875" w:rsidP="000F4875">
            <w:pPr>
              <w:widowControl/>
              <w:spacing w:line="240" w:lineRule="auto"/>
              <w:jc w:val="center"/>
              <w:rPr>
                <w:rFonts w:eastAsia="Times New Roman" w:cs="B Nazanin"/>
                <w:sz w:val="32"/>
                <w:szCs w:val="32"/>
                <w:rtl/>
                <w:lang w:bidi="ar-SA"/>
              </w:rPr>
            </w:pPr>
          </w:p>
        </w:tc>
        <w:tc>
          <w:tcPr>
            <w:tcW w:w="3420" w:type="dxa"/>
            <w:tcBorders>
              <w:top w:val="nil"/>
              <w:left w:val="nil"/>
              <w:bottom w:val="nil"/>
              <w:right w:val="nil"/>
            </w:tcBorders>
            <w:shd w:val="clear" w:color="auto" w:fill="auto"/>
            <w:vAlign w:val="center"/>
          </w:tcPr>
          <w:p w14:paraId="01F14FF2" w14:textId="79FB24EE" w:rsidR="000F4875" w:rsidRPr="000F4875" w:rsidRDefault="000F4875" w:rsidP="000F4875">
            <w:pPr>
              <w:widowControl/>
              <w:spacing w:line="240" w:lineRule="auto"/>
              <w:jc w:val="center"/>
              <w:rPr>
                <w:rFonts w:eastAsia="Times New Roman" w:cs="B Nazanin"/>
                <w:sz w:val="32"/>
                <w:szCs w:val="32"/>
                <w:rtl/>
                <w:lang w:bidi="ar-SA"/>
              </w:rPr>
            </w:pPr>
          </w:p>
        </w:tc>
        <w:tc>
          <w:tcPr>
            <w:tcW w:w="1980" w:type="dxa"/>
            <w:tcBorders>
              <w:top w:val="nil"/>
              <w:left w:val="nil"/>
              <w:bottom w:val="nil"/>
              <w:right w:val="nil"/>
            </w:tcBorders>
            <w:shd w:val="clear" w:color="auto" w:fill="auto"/>
            <w:vAlign w:val="center"/>
          </w:tcPr>
          <w:p w14:paraId="21949F9A" w14:textId="5D394AE5" w:rsidR="000F4875" w:rsidRPr="000F4875" w:rsidRDefault="000F4875" w:rsidP="000F4875">
            <w:pPr>
              <w:widowControl/>
              <w:spacing w:line="240" w:lineRule="auto"/>
              <w:jc w:val="center"/>
              <w:rPr>
                <w:rFonts w:eastAsia="Times New Roman" w:cs="B Nazanin"/>
                <w:sz w:val="32"/>
                <w:szCs w:val="32"/>
                <w:rtl/>
                <w:lang w:bidi="ar-SA"/>
              </w:rPr>
            </w:pPr>
          </w:p>
        </w:tc>
      </w:tr>
      <w:tr w:rsidR="000F4875" w:rsidRPr="000F4875" w14:paraId="54FC6189" w14:textId="77777777" w:rsidTr="0099195E">
        <w:trPr>
          <w:trHeight w:val="557"/>
        </w:trPr>
        <w:tc>
          <w:tcPr>
            <w:tcW w:w="16144" w:type="dxa"/>
            <w:gridSpan w:val="5"/>
            <w:tcBorders>
              <w:top w:val="nil"/>
              <w:left w:val="nil"/>
              <w:bottom w:val="single" w:sz="4" w:space="0" w:color="auto"/>
              <w:right w:val="nil"/>
            </w:tcBorders>
            <w:shd w:val="clear" w:color="auto" w:fill="auto"/>
            <w:vAlign w:val="center"/>
          </w:tcPr>
          <w:p w14:paraId="4A26FE73" w14:textId="53AF3FAD" w:rsidR="000F4875" w:rsidRPr="000F4875" w:rsidRDefault="000F4875" w:rsidP="00ED749E">
            <w:pPr>
              <w:widowControl/>
              <w:spacing w:line="240" w:lineRule="auto"/>
              <w:jc w:val="center"/>
              <w:rPr>
                <w:rFonts w:eastAsia="Times New Roman" w:cs="B Nazanin"/>
                <w:sz w:val="28"/>
                <w:szCs w:val="28"/>
                <w:lang w:bidi="ar-SA"/>
              </w:rPr>
            </w:pPr>
            <w:r>
              <w:rPr>
                <w:rtl/>
              </w:rPr>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1</w:t>
            </w:r>
            <w:r w:rsidR="0077512A">
              <w:rPr>
                <w:rtl/>
              </w:rPr>
              <w:fldChar w:fldCharType="end"/>
            </w:r>
            <w:r>
              <w:rPr>
                <w:rFonts w:hint="cs"/>
                <w:rtl/>
              </w:rPr>
              <w:t xml:space="preserve">  ورودی، خروجی و فعالیت های واحد مهندسی بر اساس </w:t>
            </w:r>
            <w:r>
              <w:t>IATF</w:t>
            </w:r>
          </w:p>
        </w:tc>
      </w:tr>
      <w:tr w:rsidR="000F4875" w:rsidRPr="000F4875" w14:paraId="02F65914" w14:textId="77777777" w:rsidTr="000F4875">
        <w:trPr>
          <w:trHeight w:val="557"/>
        </w:trPr>
        <w:tc>
          <w:tcPr>
            <w:tcW w:w="2374" w:type="dxa"/>
            <w:tcBorders>
              <w:top w:val="single" w:sz="4" w:space="0" w:color="auto"/>
            </w:tcBorders>
            <w:shd w:val="clear" w:color="auto" w:fill="CCC0D9"/>
            <w:vAlign w:val="center"/>
          </w:tcPr>
          <w:p w14:paraId="2E732DE1" w14:textId="63BF62E2" w:rsidR="000F4875" w:rsidRPr="000F4875" w:rsidRDefault="000F4875" w:rsidP="000F4875">
            <w:pPr>
              <w:widowControl/>
              <w:spacing w:line="240" w:lineRule="auto"/>
              <w:jc w:val="center"/>
              <w:rPr>
                <w:rFonts w:eastAsia="Times New Roman" w:cs="B Nazanin" w:hint="cs"/>
                <w:szCs w:val="24"/>
                <w:rtl/>
                <w:lang w:bidi="ar-SA"/>
              </w:rPr>
            </w:pPr>
            <w:r w:rsidRPr="000F4875">
              <w:rPr>
                <w:rFonts w:eastAsia="Times New Roman" w:cs="B Nazanin" w:hint="cs"/>
                <w:szCs w:val="24"/>
                <w:rtl/>
                <w:lang w:bidi="ar-SA"/>
              </w:rPr>
              <w:t>دریافت کنندگان خروجی ها</w:t>
            </w:r>
          </w:p>
        </w:tc>
        <w:tc>
          <w:tcPr>
            <w:tcW w:w="3060" w:type="dxa"/>
            <w:tcBorders>
              <w:top w:val="single" w:sz="4" w:space="0" w:color="auto"/>
            </w:tcBorders>
            <w:shd w:val="clear" w:color="auto" w:fill="CCC0D9"/>
            <w:vAlign w:val="center"/>
          </w:tcPr>
          <w:p w14:paraId="13B3DBE5" w14:textId="404156E3" w:rsidR="000F4875" w:rsidRPr="000F4875" w:rsidRDefault="000F4875" w:rsidP="000F4875">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خروجی</w:t>
            </w:r>
          </w:p>
        </w:tc>
        <w:tc>
          <w:tcPr>
            <w:tcW w:w="5310" w:type="dxa"/>
            <w:tcBorders>
              <w:top w:val="single" w:sz="4" w:space="0" w:color="auto"/>
            </w:tcBorders>
            <w:shd w:val="clear" w:color="auto" w:fill="CCC0D9"/>
            <w:vAlign w:val="center"/>
          </w:tcPr>
          <w:p w14:paraId="76079AC8" w14:textId="25AF13B0" w:rsidR="000F4875" w:rsidRPr="000F4875" w:rsidRDefault="000F4875" w:rsidP="000F4875">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فعالیت</w:t>
            </w:r>
          </w:p>
        </w:tc>
        <w:tc>
          <w:tcPr>
            <w:tcW w:w="3420" w:type="dxa"/>
            <w:tcBorders>
              <w:top w:val="single" w:sz="4" w:space="0" w:color="auto"/>
            </w:tcBorders>
            <w:shd w:val="clear" w:color="auto" w:fill="CCC0D9"/>
            <w:vAlign w:val="center"/>
          </w:tcPr>
          <w:p w14:paraId="1CC9EC82" w14:textId="48931CE1" w:rsidR="000F4875" w:rsidRPr="000F4875" w:rsidRDefault="000F4875" w:rsidP="000F4875">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ورودی</w:t>
            </w:r>
          </w:p>
        </w:tc>
        <w:tc>
          <w:tcPr>
            <w:tcW w:w="1980" w:type="dxa"/>
            <w:tcBorders>
              <w:top w:val="single" w:sz="4" w:space="0" w:color="auto"/>
            </w:tcBorders>
            <w:shd w:val="clear" w:color="auto" w:fill="CCC0D9"/>
            <w:vAlign w:val="center"/>
          </w:tcPr>
          <w:p w14:paraId="098308D4" w14:textId="4EC7CAB0" w:rsidR="000F4875" w:rsidRPr="000F4875" w:rsidRDefault="000F4875" w:rsidP="000F4875">
            <w:pPr>
              <w:widowControl/>
              <w:spacing w:line="240" w:lineRule="auto"/>
              <w:jc w:val="center"/>
              <w:rPr>
                <w:rFonts w:eastAsia="Times New Roman" w:cs="B Nazanin" w:hint="cs"/>
                <w:sz w:val="28"/>
                <w:szCs w:val="28"/>
                <w:rtl/>
                <w:lang w:bidi="ar-SA"/>
              </w:rPr>
            </w:pPr>
            <w:r w:rsidRPr="000F4875">
              <w:rPr>
                <w:rFonts w:eastAsia="Times New Roman" w:cs="B Nazanin" w:hint="cs"/>
                <w:sz w:val="28"/>
                <w:szCs w:val="28"/>
                <w:rtl/>
                <w:lang w:bidi="ar-SA"/>
              </w:rPr>
              <w:t>منابع ورودی ها</w:t>
            </w:r>
          </w:p>
        </w:tc>
      </w:tr>
      <w:tr w:rsidR="000F4875" w:rsidRPr="000F4875" w14:paraId="270180D6" w14:textId="77777777" w:rsidTr="000F4875">
        <w:trPr>
          <w:trHeight w:val="1247"/>
        </w:trPr>
        <w:tc>
          <w:tcPr>
            <w:tcW w:w="2374" w:type="dxa"/>
          </w:tcPr>
          <w:p w14:paraId="025AB024"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مشتری /مشتریان</w:t>
            </w:r>
          </w:p>
        </w:tc>
        <w:tc>
          <w:tcPr>
            <w:tcW w:w="3060" w:type="dxa"/>
            <w:shd w:val="clear" w:color="auto" w:fill="auto"/>
          </w:tcPr>
          <w:p w14:paraId="6C240AA6"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امکان سنجی ساخت</w:t>
            </w:r>
          </w:p>
          <w:p w14:paraId="3DB97DA4"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مدارک تکوین نظیر </w:t>
            </w:r>
            <w:r w:rsidRPr="000F4875">
              <w:rPr>
                <w:rFonts w:ascii="Arial" w:eastAsia="Times New Roman" w:hAnsi="Arial" w:cs="B Nazanin"/>
                <w:color w:val="000000"/>
                <w:sz w:val="20"/>
                <w:szCs w:val="20"/>
                <w:lang w:bidi="ar-SA"/>
              </w:rPr>
              <w:t>SQA</w:t>
            </w:r>
          </w:p>
          <w:p w14:paraId="1015C663"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مدارک نمونه اولیه و تولید انبوه </w:t>
            </w:r>
          </w:p>
          <w:p w14:paraId="2E68743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قابلیت ماشین ،ابزار،فرایند</w:t>
            </w:r>
          </w:p>
        </w:tc>
        <w:tc>
          <w:tcPr>
            <w:tcW w:w="5310" w:type="dxa"/>
            <w:vMerge w:val="restart"/>
            <w:tcBorders>
              <w:bottom w:val="single" w:sz="4" w:space="0" w:color="auto"/>
            </w:tcBorders>
          </w:tcPr>
          <w:p w14:paraId="783F614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انجام امکان سنجی ساخت</w:t>
            </w:r>
          </w:p>
          <w:p w14:paraId="3283F84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تکوین محصول و اخذ تاییدیه از مشتری( نمونه اولیه/ یکروز خط و تولید انبوه)</w:t>
            </w:r>
          </w:p>
          <w:p w14:paraId="0BD9603E"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تهیه امکانسنجی ساخت وتولید</w:t>
            </w:r>
          </w:p>
          <w:p w14:paraId="2D4DDBD4"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کنترل پروژه</w:t>
            </w:r>
          </w:p>
          <w:p w14:paraId="1EF71B6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بررسی امکان خطاناپذیر سازی فرایند ساخت یا روش های تشخیصی عیوب محصول و فرایند</w:t>
            </w:r>
          </w:p>
          <w:p w14:paraId="08E3DC0C"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تهیه طرح کنترل و مدارک نمونه اولیه و تولیدانبوه</w:t>
            </w:r>
          </w:p>
          <w:p w14:paraId="287D7BB9" w14:textId="77777777" w:rsidR="000F4875" w:rsidRPr="000F4875" w:rsidRDefault="000F4875" w:rsidP="000F4875">
            <w:pPr>
              <w:widowControl/>
              <w:spacing w:line="240" w:lineRule="auto"/>
              <w:jc w:val="left"/>
              <w:rPr>
                <w:rFonts w:ascii="Arial" w:eastAsia="Times New Roman" w:hAnsi="Arial" w:cs="B Nazanin"/>
                <w:color w:val="000000"/>
                <w:sz w:val="20"/>
                <w:szCs w:val="20"/>
                <w:lang w:bidi="ar-SA"/>
              </w:rPr>
            </w:pPr>
            <w:r w:rsidRPr="000F4875">
              <w:rPr>
                <w:rFonts w:ascii="Arial" w:eastAsia="Times New Roman" w:hAnsi="Arial" w:cs="B Nazanin" w:hint="cs"/>
                <w:color w:val="000000"/>
                <w:sz w:val="20"/>
                <w:szCs w:val="20"/>
                <w:rtl/>
                <w:lang w:bidi="ar-SA"/>
              </w:rPr>
              <w:t>تهیه و تدوین مدارک تکوین محصول نظیر :</w:t>
            </w:r>
          </w:p>
          <w:p w14:paraId="710026FF"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color w:val="000000"/>
                <w:sz w:val="20"/>
                <w:szCs w:val="20"/>
                <w:lang w:bidi="ar-SA"/>
              </w:rPr>
              <w:t>SQA</w:t>
            </w:r>
          </w:p>
          <w:p w14:paraId="2DE4E6B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شناسایی روش های تشخیص عیوب محصول </w:t>
            </w:r>
          </w:p>
          <w:p w14:paraId="4173F1D7"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بازنگری مدارک مقتضی بر حسب نیاز سازمان منطبق بر تغییرات مورد نظر مشتری یاسایر ذینفعان</w:t>
            </w:r>
          </w:p>
          <w:p w14:paraId="1811AC82"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تصدیق و صحه گذاری و محاسبه قابلیت ماشین وفرایند</w:t>
            </w:r>
          </w:p>
          <w:p w14:paraId="7913C42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طراحی و تهیه نقشه های ابزار های تولیدی وکنترلی</w:t>
            </w:r>
          </w:p>
          <w:p w14:paraId="0659E11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کنترل مدارک فنی و مهندسی ودرخواست مدارک به روزشده از مشتری ( تحت کنترل داشتن اموال مشتری)</w:t>
            </w:r>
          </w:p>
          <w:p w14:paraId="411D1B2D" w14:textId="77777777" w:rsidR="000F4875" w:rsidRPr="000F4875" w:rsidRDefault="000F4875" w:rsidP="000F4875">
            <w:pPr>
              <w:widowControl/>
              <w:spacing w:line="240" w:lineRule="auto"/>
              <w:jc w:val="left"/>
              <w:rPr>
                <w:rFonts w:eastAsia="Times New Roman" w:cs="B Nazanin"/>
                <w:color w:val="000000"/>
                <w:sz w:val="20"/>
                <w:szCs w:val="20"/>
                <w:rtl/>
              </w:rPr>
            </w:pPr>
            <w:r w:rsidRPr="000F4875">
              <w:rPr>
                <w:rFonts w:eastAsia="Times New Roman" w:cs="B Nazanin" w:hint="cs"/>
                <w:color w:val="000000"/>
                <w:sz w:val="20"/>
                <w:szCs w:val="20"/>
                <w:rtl/>
              </w:rPr>
              <w:t xml:space="preserve">تهیه گزارشات پایش شاخص های اثربخشی و کارایی فرایند </w:t>
            </w:r>
          </w:p>
          <w:p w14:paraId="14A875C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شناسایی و تدوین مشخصات ایمنی محصول و پرسنل </w:t>
            </w:r>
          </w:p>
          <w:p w14:paraId="1DBBF4E5"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همکاری در شناسایی ریسک های طرح اقتضایی </w:t>
            </w:r>
          </w:p>
          <w:p w14:paraId="4EAEAA3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اعمال تغییرات و بازنگری مدارک مرتبط در کوتاهترین زمان ممکن</w:t>
            </w:r>
          </w:p>
          <w:p w14:paraId="1DC5D714" w14:textId="77777777" w:rsidR="000F4875" w:rsidRPr="000F4875" w:rsidRDefault="000F4875" w:rsidP="000F4875">
            <w:pPr>
              <w:widowControl/>
              <w:spacing w:line="240" w:lineRule="auto"/>
              <w:jc w:val="left"/>
              <w:rPr>
                <w:rFonts w:eastAsia="Times New Roman" w:cs="B Nazanin"/>
                <w:color w:val="000000"/>
                <w:sz w:val="22"/>
                <w:szCs w:val="22"/>
                <w:rtl/>
                <w:lang w:bidi="ar-SA"/>
              </w:rPr>
            </w:pPr>
            <w:r w:rsidRPr="000F4875">
              <w:rPr>
                <w:rFonts w:eastAsia="Times New Roman" w:cs="B Nazanin" w:hint="cs"/>
                <w:color w:val="000000"/>
                <w:sz w:val="22"/>
                <w:szCs w:val="22"/>
                <w:rtl/>
                <w:lang w:bidi="ar-SA"/>
              </w:rPr>
              <w:t>تعیین نیاز آموزشی</w:t>
            </w:r>
          </w:p>
          <w:p w14:paraId="49D8E9D7" w14:textId="77777777" w:rsidR="000F4875" w:rsidRPr="000F4875" w:rsidRDefault="000F4875" w:rsidP="000F4875">
            <w:pPr>
              <w:widowControl/>
              <w:spacing w:line="240" w:lineRule="auto"/>
              <w:jc w:val="left"/>
              <w:rPr>
                <w:rFonts w:ascii="Arial" w:eastAsia="Times New Roman" w:hAnsi="Arial" w:cs="B Nazanin"/>
                <w:color w:val="000000"/>
                <w:sz w:val="20"/>
                <w:szCs w:val="20"/>
                <w:lang w:bidi="ar-SA"/>
              </w:rPr>
            </w:pPr>
          </w:p>
        </w:tc>
        <w:tc>
          <w:tcPr>
            <w:tcW w:w="3420" w:type="dxa"/>
            <w:vMerge w:val="restart"/>
          </w:tcPr>
          <w:p w14:paraId="218FB333"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روش ها و دستورالعمل های مرتبط</w:t>
            </w:r>
          </w:p>
          <w:p w14:paraId="20DA7A0E"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الزامات عمومی و خاص مشتری </w:t>
            </w:r>
          </w:p>
          <w:p w14:paraId="78892C5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الزامات مشتری جهت تکوین محصول</w:t>
            </w:r>
          </w:p>
          <w:p w14:paraId="41773430"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eastAsia="Times New Roman" w:cs="B Nazanin" w:hint="cs"/>
                <w:color w:val="000000"/>
                <w:sz w:val="20"/>
                <w:szCs w:val="20"/>
                <w:rtl/>
                <w:lang w:bidi="ar-SA"/>
              </w:rPr>
              <w:t xml:space="preserve">مدارک فنی </w:t>
            </w:r>
          </w:p>
          <w:p w14:paraId="1519F7F9"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شاخص های پایش اثربخشی و کارایی فرایند </w:t>
            </w:r>
          </w:p>
          <w:p w14:paraId="204AB977"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برنامه ممیزی داخلی و آدیت فرایند </w:t>
            </w:r>
          </w:p>
          <w:p w14:paraId="6DB9D1EF"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الزامات قانونی و دولتی /الزامات قطعه  ایمنی /الزامات ایمنی محصول و پرسنل</w:t>
            </w:r>
          </w:p>
          <w:p w14:paraId="0CB7B783"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 xml:space="preserve">الزامات زیست محیط / نظامنامه کیفیت / اهداف کیفیت / خط مشی کیفیت / نقشه فرایند های سازمان </w:t>
            </w:r>
          </w:p>
          <w:p w14:paraId="7F07CF76"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لیست ذینفعان داخلی و خارجی / طرح تجاری</w:t>
            </w:r>
          </w:p>
          <w:p w14:paraId="69AEEEE1"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روش اجرایی ها و دستورالعملهای کاری و ایمنی</w:t>
            </w:r>
          </w:p>
          <w:p w14:paraId="770F283E"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شاخص های پایش اثربخشی و کارایی فرایند </w:t>
            </w:r>
          </w:p>
          <w:p w14:paraId="1B87D20E"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چارت سازمانی و شرح مشاغل</w:t>
            </w:r>
          </w:p>
          <w:p w14:paraId="44921C8E"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شناسنامه فرایند های سازمان و مالکان آنها</w:t>
            </w:r>
          </w:p>
          <w:p w14:paraId="345E59A4"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برنامه آموزشی، نیروی آموزش دیده</w:t>
            </w:r>
          </w:p>
          <w:p w14:paraId="22A1AB31" w14:textId="77777777" w:rsidR="000F4875" w:rsidRPr="000F4875" w:rsidRDefault="000F4875" w:rsidP="000F4875">
            <w:pPr>
              <w:widowControl/>
              <w:spacing w:line="240" w:lineRule="auto"/>
              <w:jc w:val="left"/>
              <w:rPr>
                <w:rFonts w:eastAsia="Times New Roman" w:cs="B Nazanin"/>
                <w:color w:val="000000"/>
                <w:sz w:val="20"/>
                <w:szCs w:val="20"/>
                <w:rtl/>
                <w:lang w:bidi="ar-SA"/>
              </w:rPr>
            </w:pPr>
            <w:r w:rsidRPr="000F4875">
              <w:rPr>
                <w:rFonts w:eastAsia="Times New Roman" w:cs="B Nazanin" w:hint="cs"/>
                <w:color w:val="000000"/>
                <w:sz w:val="20"/>
                <w:szCs w:val="20"/>
                <w:rtl/>
                <w:lang w:bidi="ar-SA"/>
              </w:rPr>
              <w:t>جذب و استخدام نیروی انسانی</w:t>
            </w:r>
          </w:p>
          <w:p w14:paraId="2F313CA3"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eastAsia="Times New Roman" w:cs="B Nazanin" w:hint="cs"/>
                <w:color w:val="000000"/>
                <w:sz w:val="20"/>
                <w:szCs w:val="20"/>
                <w:rtl/>
                <w:lang w:bidi="ar-SA"/>
              </w:rPr>
              <w:t>ریسک های شناسایی شده برای هر فرآیند</w:t>
            </w:r>
          </w:p>
        </w:tc>
        <w:tc>
          <w:tcPr>
            <w:tcW w:w="1980" w:type="dxa"/>
            <w:vMerge w:val="restart"/>
          </w:tcPr>
          <w:p w14:paraId="0EEFF7C9"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طرح ریزی سیستم مدیریت کیفیت</w:t>
            </w:r>
          </w:p>
        </w:tc>
      </w:tr>
      <w:tr w:rsidR="000F4875" w:rsidRPr="000F4875" w14:paraId="747ED757" w14:textId="77777777" w:rsidTr="000F4875">
        <w:trPr>
          <w:trHeight w:val="1502"/>
        </w:trPr>
        <w:tc>
          <w:tcPr>
            <w:tcW w:w="2374" w:type="dxa"/>
          </w:tcPr>
          <w:p w14:paraId="7FB848A9"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تولید</w:t>
            </w:r>
          </w:p>
        </w:tc>
        <w:tc>
          <w:tcPr>
            <w:tcW w:w="3060" w:type="dxa"/>
            <w:shd w:val="clear" w:color="auto" w:fill="auto"/>
          </w:tcPr>
          <w:p w14:paraId="5BC88111"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طرح کنترل و دستورالعمل کاری و ایمنی محصول و فرآیند</w:t>
            </w:r>
          </w:p>
          <w:p w14:paraId="360C44D0"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تعیین معیار پذیرش محصول،فرایند</w:t>
            </w:r>
          </w:p>
          <w:p w14:paraId="0FB8BF06"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طرح بسته بندی</w:t>
            </w:r>
          </w:p>
          <w:p w14:paraId="3D850C64" w14:textId="77777777" w:rsidR="000F4875" w:rsidRPr="000F4875" w:rsidRDefault="000F4875" w:rsidP="000F4875">
            <w:pPr>
              <w:widowControl/>
              <w:tabs>
                <w:tab w:val="right" w:pos="169"/>
              </w:tabs>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rPr>
              <w:t>ابزار و فیکسچر تولیدی تایید شده</w:t>
            </w:r>
          </w:p>
        </w:tc>
        <w:tc>
          <w:tcPr>
            <w:tcW w:w="5310" w:type="dxa"/>
            <w:vMerge/>
            <w:tcBorders>
              <w:bottom w:val="single" w:sz="4" w:space="0" w:color="auto"/>
            </w:tcBorders>
          </w:tcPr>
          <w:p w14:paraId="34392F8C"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vMerge/>
          </w:tcPr>
          <w:p w14:paraId="10E1D1D3"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1980" w:type="dxa"/>
            <w:vMerge/>
          </w:tcPr>
          <w:p w14:paraId="423B3576"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r>
      <w:tr w:rsidR="000F4875" w:rsidRPr="000F4875" w14:paraId="1F1FC695" w14:textId="77777777" w:rsidTr="000F4875">
        <w:trPr>
          <w:trHeight w:val="2407"/>
        </w:trPr>
        <w:tc>
          <w:tcPr>
            <w:tcW w:w="2374" w:type="dxa"/>
            <w:vMerge w:val="restart"/>
          </w:tcPr>
          <w:p w14:paraId="41181EE4"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طرح ریزی سیستم کیفیت</w:t>
            </w:r>
          </w:p>
        </w:tc>
        <w:tc>
          <w:tcPr>
            <w:tcW w:w="3060" w:type="dxa"/>
            <w:vMerge w:val="restart"/>
            <w:shd w:val="clear" w:color="auto" w:fill="auto"/>
          </w:tcPr>
          <w:p w14:paraId="5565D516"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نتایج شناسایی موقعیت های خطاناپذیر سازی</w:t>
            </w:r>
          </w:p>
          <w:p w14:paraId="3EAC990A"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ریشه یابی عیوب محصول مرجوعی</w:t>
            </w:r>
          </w:p>
          <w:p w14:paraId="7E77EB9F"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اعمال تغییرات مهندسی</w:t>
            </w:r>
          </w:p>
          <w:p w14:paraId="59972E8B"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گزارش نتایج ممیزی داخلی و آدیت فرایند </w:t>
            </w:r>
          </w:p>
          <w:p w14:paraId="17E16709"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مدارک فنی محصول</w:t>
            </w:r>
          </w:p>
          <w:p w14:paraId="3D3A8442"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درخواست تغییر یا ایجاد مدارک سیستمی یا فنی</w:t>
            </w:r>
          </w:p>
          <w:p w14:paraId="08F0B677" w14:textId="77777777" w:rsidR="000F4875" w:rsidRPr="000F4875" w:rsidRDefault="000F4875" w:rsidP="000F4875">
            <w:pPr>
              <w:widowControl/>
              <w:spacing w:line="240" w:lineRule="auto"/>
              <w:jc w:val="left"/>
              <w:rPr>
                <w:rFonts w:ascii="Arial" w:eastAsia="Times New Roman" w:hAnsi="Arial" w:cs="B Nazanin"/>
                <w:color w:val="000000"/>
                <w:sz w:val="20"/>
                <w:szCs w:val="20"/>
                <w:lang w:bidi="ar-SA"/>
              </w:rPr>
            </w:pPr>
            <w:r w:rsidRPr="000F4875">
              <w:rPr>
                <w:rFonts w:ascii="Arial" w:eastAsia="Times New Roman" w:hAnsi="Arial" w:cs="B Nazanin" w:hint="cs"/>
                <w:color w:val="000000"/>
                <w:sz w:val="20"/>
                <w:szCs w:val="20"/>
                <w:rtl/>
                <w:lang w:bidi="ar-SA"/>
              </w:rPr>
              <w:t>درخواست نیروی انسانی</w:t>
            </w:r>
          </w:p>
          <w:p w14:paraId="1594A895"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نیاز آموزشی / </w:t>
            </w:r>
            <w:r w:rsidRPr="000F4875">
              <w:rPr>
                <w:rFonts w:eastAsia="Times New Roman" w:cs="B Nazanin" w:hint="cs"/>
                <w:color w:val="000000"/>
                <w:sz w:val="20"/>
                <w:szCs w:val="20"/>
                <w:rtl/>
                <w:lang w:bidi="ar-SA"/>
              </w:rPr>
              <w:t>اطلاعات دانش سازمانی</w:t>
            </w:r>
          </w:p>
          <w:p w14:paraId="03141C32"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نیروی نیازمند آموزش</w:t>
            </w:r>
          </w:p>
          <w:p w14:paraId="358A6941"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آنالیز ریسک قراردادها</w:t>
            </w:r>
          </w:p>
          <w:p w14:paraId="19F4BA36"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eastAsia="Times New Roman" w:cs="B Nazanin" w:hint="cs"/>
                <w:color w:val="000000"/>
                <w:sz w:val="20"/>
                <w:szCs w:val="20"/>
                <w:rtl/>
                <w:lang w:bidi="ar-SA"/>
              </w:rPr>
              <w:t>گزارشات هزینه های کیفیت</w:t>
            </w:r>
          </w:p>
        </w:tc>
        <w:tc>
          <w:tcPr>
            <w:tcW w:w="5310" w:type="dxa"/>
            <w:vMerge/>
            <w:tcBorders>
              <w:bottom w:val="single" w:sz="4" w:space="0" w:color="auto"/>
            </w:tcBorders>
          </w:tcPr>
          <w:p w14:paraId="5C985AB2"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vMerge/>
            <w:tcBorders>
              <w:bottom w:val="single" w:sz="4" w:space="0" w:color="auto"/>
            </w:tcBorders>
          </w:tcPr>
          <w:p w14:paraId="5BDC3787"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1980" w:type="dxa"/>
            <w:vMerge/>
            <w:tcBorders>
              <w:bottom w:val="single" w:sz="4" w:space="0" w:color="auto"/>
            </w:tcBorders>
          </w:tcPr>
          <w:p w14:paraId="2A4B2038"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r>
      <w:tr w:rsidR="000F4875" w:rsidRPr="000F4875" w14:paraId="7F57016D" w14:textId="77777777" w:rsidTr="000F4875">
        <w:trPr>
          <w:trHeight w:val="585"/>
        </w:trPr>
        <w:tc>
          <w:tcPr>
            <w:tcW w:w="2374" w:type="dxa"/>
            <w:vMerge/>
          </w:tcPr>
          <w:p w14:paraId="21120B7C"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c>
          <w:tcPr>
            <w:tcW w:w="3060" w:type="dxa"/>
            <w:vMerge/>
            <w:shd w:val="clear" w:color="auto" w:fill="auto"/>
          </w:tcPr>
          <w:p w14:paraId="4C4F6738"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5310" w:type="dxa"/>
            <w:vMerge/>
            <w:tcBorders>
              <w:bottom w:val="single" w:sz="4" w:space="0" w:color="auto"/>
            </w:tcBorders>
          </w:tcPr>
          <w:p w14:paraId="1D379AA6"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tcPr>
          <w:p w14:paraId="79349AD5"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eastAsia="Times New Roman" w:cs="B Nazanin" w:hint="cs"/>
                <w:color w:val="000000"/>
                <w:sz w:val="20"/>
                <w:szCs w:val="20"/>
                <w:rtl/>
              </w:rPr>
              <w:t xml:space="preserve">گزارش نتایج </w:t>
            </w:r>
            <w:r w:rsidRPr="000F4875">
              <w:rPr>
                <w:rFonts w:eastAsia="Times New Roman" w:cs="B Nazanin"/>
                <w:color w:val="000000"/>
                <w:sz w:val="20"/>
                <w:szCs w:val="20"/>
              </w:rPr>
              <w:t xml:space="preserve">MSA </w:t>
            </w:r>
            <w:r w:rsidRPr="000F4875">
              <w:rPr>
                <w:rFonts w:eastAsia="Times New Roman" w:cs="B Nazanin" w:hint="cs"/>
                <w:color w:val="000000"/>
                <w:sz w:val="20"/>
                <w:szCs w:val="20"/>
                <w:rtl/>
              </w:rPr>
              <w:t xml:space="preserve"> و </w:t>
            </w:r>
            <w:r w:rsidRPr="000F4875">
              <w:rPr>
                <w:rFonts w:eastAsia="Times New Roman" w:cs="B Nazanin"/>
                <w:color w:val="000000"/>
                <w:sz w:val="20"/>
                <w:szCs w:val="20"/>
              </w:rPr>
              <w:t>SPC</w:t>
            </w:r>
          </w:p>
          <w:p w14:paraId="7224D6FC"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سوابق مشکلات کیفی</w:t>
            </w:r>
          </w:p>
        </w:tc>
        <w:tc>
          <w:tcPr>
            <w:tcW w:w="1980" w:type="dxa"/>
          </w:tcPr>
          <w:p w14:paraId="0A587A43"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پایش و اندازه گیری محصول</w:t>
            </w:r>
          </w:p>
        </w:tc>
      </w:tr>
      <w:tr w:rsidR="000F4875" w:rsidRPr="000F4875" w14:paraId="5973F4BD" w14:textId="77777777" w:rsidTr="000F4875">
        <w:trPr>
          <w:trHeight w:val="660"/>
        </w:trPr>
        <w:tc>
          <w:tcPr>
            <w:tcW w:w="2374" w:type="dxa"/>
            <w:vMerge/>
          </w:tcPr>
          <w:p w14:paraId="47DEAF6E"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c>
          <w:tcPr>
            <w:tcW w:w="3060" w:type="dxa"/>
            <w:vMerge/>
            <w:shd w:val="clear" w:color="auto" w:fill="auto"/>
          </w:tcPr>
          <w:p w14:paraId="44FCDA1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5310" w:type="dxa"/>
            <w:vMerge/>
            <w:tcBorders>
              <w:bottom w:val="single" w:sz="4" w:space="0" w:color="auto"/>
            </w:tcBorders>
          </w:tcPr>
          <w:p w14:paraId="33486B7E"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tcPr>
          <w:p w14:paraId="7C509C42"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لیست ماشین آلات و مشخصات</w:t>
            </w:r>
          </w:p>
        </w:tc>
        <w:tc>
          <w:tcPr>
            <w:tcW w:w="1980" w:type="dxa"/>
          </w:tcPr>
          <w:p w14:paraId="3B8787DD"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مدیریت زیرساخت</w:t>
            </w:r>
          </w:p>
        </w:tc>
      </w:tr>
      <w:tr w:rsidR="000F4875" w:rsidRPr="000F4875" w14:paraId="7AC138B6" w14:textId="77777777" w:rsidTr="000F4875">
        <w:trPr>
          <w:trHeight w:val="296"/>
        </w:trPr>
        <w:tc>
          <w:tcPr>
            <w:tcW w:w="2374" w:type="dxa"/>
            <w:vMerge/>
          </w:tcPr>
          <w:p w14:paraId="5080CD20"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c>
          <w:tcPr>
            <w:tcW w:w="3060" w:type="dxa"/>
            <w:vMerge/>
            <w:shd w:val="clear" w:color="auto" w:fill="auto"/>
          </w:tcPr>
          <w:p w14:paraId="784A35FD"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5310" w:type="dxa"/>
            <w:vMerge/>
            <w:tcBorders>
              <w:bottom w:val="single" w:sz="4" w:space="0" w:color="auto"/>
            </w:tcBorders>
          </w:tcPr>
          <w:p w14:paraId="5206244B"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vMerge w:val="restart"/>
          </w:tcPr>
          <w:p w14:paraId="50AB34FA"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ظرفیت سنجی و زمان سنجی</w:t>
            </w:r>
          </w:p>
        </w:tc>
        <w:tc>
          <w:tcPr>
            <w:tcW w:w="1980" w:type="dxa"/>
            <w:vMerge w:val="restart"/>
          </w:tcPr>
          <w:p w14:paraId="531C2B98"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لجستیک</w:t>
            </w:r>
          </w:p>
        </w:tc>
      </w:tr>
      <w:tr w:rsidR="000F4875" w:rsidRPr="000F4875" w14:paraId="4A9ACA72" w14:textId="77777777" w:rsidTr="000F4875">
        <w:trPr>
          <w:trHeight w:val="403"/>
        </w:trPr>
        <w:tc>
          <w:tcPr>
            <w:tcW w:w="2374" w:type="dxa"/>
          </w:tcPr>
          <w:p w14:paraId="61A99DCB"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خرید</w:t>
            </w:r>
          </w:p>
        </w:tc>
        <w:tc>
          <w:tcPr>
            <w:tcW w:w="3060" w:type="dxa"/>
            <w:shd w:val="clear" w:color="auto" w:fill="auto"/>
          </w:tcPr>
          <w:p w14:paraId="4317625E" w14:textId="77777777" w:rsidR="000F4875" w:rsidRPr="000F4875" w:rsidRDefault="000F4875" w:rsidP="000F4875">
            <w:pPr>
              <w:widowControl/>
              <w:spacing w:line="240" w:lineRule="auto"/>
              <w:jc w:val="left"/>
              <w:rPr>
                <w:rFonts w:ascii="Arial" w:eastAsia="Times New Roman" w:hAnsi="Arial" w:cs="B Nazanin"/>
                <w:color w:val="000000"/>
                <w:sz w:val="20"/>
                <w:szCs w:val="20"/>
              </w:rPr>
            </w:pPr>
            <w:r w:rsidRPr="000F4875">
              <w:rPr>
                <w:rFonts w:ascii="Arial" w:eastAsia="Times New Roman" w:hAnsi="Arial" w:cs="B Nazanin" w:hint="cs"/>
                <w:color w:val="000000"/>
                <w:sz w:val="20"/>
                <w:szCs w:val="20"/>
                <w:rtl/>
                <w:lang w:bidi="ar-SA"/>
              </w:rPr>
              <w:t>داده های خرید</w:t>
            </w:r>
            <w:r w:rsidRPr="000F4875">
              <w:rPr>
                <w:rFonts w:ascii="Arial" w:eastAsia="Times New Roman" w:hAnsi="Arial" w:cs="B Nazanin" w:hint="cs"/>
                <w:color w:val="000000"/>
                <w:sz w:val="20"/>
                <w:szCs w:val="20"/>
                <w:rtl/>
              </w:rPr>
              <w:t>/</w:t>
            </w:r>
            <w:r w:rsidRPr="000F4875">
              <w:rPr>
                <w:rFonts w:ascii="Arial" w:eastAsia="Times New Roman" w:hAnsi="Arial" w:cs="B Nazanin"/>
                <w:color w:val="000000"/>
                <w:sz w:val="20"/>
                <w:szCs w:val="20"/>
              </w:rPr>
              <w:t xml:space="preserve"> </w:t>
            </w:r>
            <w:r w:rsidRPr="000F4875">
              <w:rPr>
                <w:rFonts w:eastAsia="Times New Roman" w:cs="Times New Roman"/>
                <w:color w:val="000000"/>
                <w:sz w:val="20"/>
                <w:szCs w:val="20"/>
              </w:rPr>
              <w:t>BOM</w:t>
            </w:r>
          </w:p>
        </w:tc>
        <w:tc>
          <w:tcPr>
            <w:tcW w:w="5310" w:type="dxa"/>
            <w:vMerge/>
            <w:tcBorders>
              <w:bottom w:val="single" w:sz="4" w:space="0" w:color="auto"/>
            </w:tcBorders>
          </w:tcPr>
          <w:p w14:paraId="73258005"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3420" w:type="dxa"/>
            <w:vMerge/>
          </w:tcPr>
          <w:p w14:paraId="00AD31C9" w14:textId="77777777" w:rsidR="000F4875" w:rsidRPr="000F4875" w:rsidRDefault="000F4875" w:rsidP="000F4875">
            <w:pPr>
              <w:widowControl/>
              <w:spacing w:line="240" w:lineRule="auto"/>
              <w:jc w:val="left"/>
              <w:rPr>
                <w:rFonts w:ascii="Arial" w:eastAsia="Times New Roman" w:hAnsi="Arial" w:cs="B Nazanin"/>
                <w:color w:val="000000"/>
                <w:sz w:val="20"/>
                <w:szCs w:val="20"/>
                <w:rtl/>
                <w:lang w:bidi="ar-SA"/>
              </w:rPr>
            </w:pPr>
          </w:p>
        </w:tc>
        <w:tc>
          <w:tcPr>
            <w:tcW w:w="1980" w:type="dxa"/>
            <w:vMerge/>
          </w:tcPr>
          <w:p w14:paraId="0F5BAA23" w14:textId="77777777" w:rsidR="000F4875" w:rsidRPr="000F4875" w:rsidRDefault="000F4875" w:rsidP="000F4875">
            <w:pPr>
              <w:widowControl/>
              <w:spacing w:line="240" w:lineRule="auto"/>
              <w:jc w:val="left"/>
              <w:rPr>
                <w:rFonts w:ascii="Arial" w:eastAsia="Times New Roman" w:hAnsi="Arial" w:cs="B Nazanin"/>
                <w:sz w:val="20"/>
                <w:szCs w:val="20"/>
                <w:rtl/>
                <w:lang w:bidi="ar-SA"/>
              </w:rPr>
            </w:pPr>
          </w:p>
        </w:tc>
      </w:tr>
    </w:tbl>
    <w:p w14:paraId="6AB45324" w14:textId="730583B1" w:rsidR="00243122" w:rsidRDefault="00243122" w:rsidP="002F240A">
      <w:pPr>
        <w:rPr>
          <w:rtl/>
        </w:rPr>
      </w:pPr>
    </w:p>
    <w:tbl>
      <w:tblPr>
        <w:tblpPr w:leftFromText="180" w:rightFromText="180" w:vertAnchor="page" w:horzAnchor="margin" w:tblpXSpec="center" w:tblpY="991"/>
        <w:bidiVisual/>
        <w:tblW w:w="16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3240"/>
        <w:gridCol w:w="5220"/>
        <w:gridCol w:w="3060"/>
        <w:gridCol w:w="1980"/>
      </w:tblGrid>
      <w:tr w:rsidR="000F4875" w:rsidRPr="000F4875" w14:paraId="29095E55" w14:textId="77777777" w:rsidTr="00941013">
        <w:trPr>
          <w:trHeight w:val="557"/>
        </w:trPr>
        <w:tc>
          <w:tcPr>
            <w:tcW w:w="16144" w:type="dxa"/>
            <w:gridSpan w:val="5"/>
            <w:tcBorders>
              <w:top w:val="nil"/>
              <w:left w:val="nil"/>
              <w:bottom w:val="single" w:sz="4" w:space="0" w:color="auto"/>
              <w:right w:val="nil"/>
            </w:tcBorders>
            <w:shd w:val="clear" w:color="auto" w:fill="auto"/>
            <w:vAlign w:val="center"/>
          </w:tcPr>
          <w:p w14:paraId="2C6E92FA" w14:textId="371F07A7" w:rsidR="000F4875" w:rsidRPr="000F4875" w:rsidRDefault="000F4875" w:rsidP="00017B31">
            <w:pPr>
              <w:widowControl/>
              <w:spacing w:line="240" w:lineRule="auto"/>
              <w:jc w:val="center"/>
              <w:rPr>
                <w:rFonts w:eastAsia="Times New Roman" w:cs="B Nazanin" w:hint="cs"/>
                <w:sz w:val="32"/>
                <w:szCs w:val="32"/>
                <w:rtl/>
              </w:rPr>
            </w:pPr>
            <w:r>
              <w:rPr>
                <w:rFonts w:eastAsia="Times New Roman" w:cs="B Nazanin" w:hint="cs"/>
                <w:sz w:val="32"/>
                <w:szCs w:val="32"/>
                <w:rtl/>
              </w:rPr>
              <w:lastRenderedPageBreak/>
              <w:t xml:space="preserve">ادامه </w:t>
            </w:r>
            <w:r w:rsidR="00017B31">
              <w:rPr>
                <w:rFonts w:eastAsia="Times New Roman" w:cs="B Nazanin" w:hint="cs"/>
                <w:sz w:val="32"/>
                <w:szCs w:val="32"/>
                <w:rtl/>
              </w:rPr>
              <w:t>ج</w:t>
            </w:r>
            <w:r>
              <w:rPr>
                <w:rFonts w:eastAsia="Times New Roman" w:cs="B Nazanin" w:hint="cs"/>
                <w:sz w:val="32"/>
                <w:szCs w:val="32"/>
                <w:rtl/>
              </w:rPr>
              <w:t>دول صفحه قبل</w:t>
            </w:r>
          </w:p>
        </w:tc>
      </w:tr>
      <w:tr w:rsidR="000F4875" w:rsidRPr="000F4875" w14:paraId="759B02A4" w14:textId="77777777" w:rsidTr="00941013">
        <w:trPr>
          <w:trHeight w:val="557"/>
        </w:trPr>
        <w:tc>
          <w:tcPr>
            <w:tcW w:w="2644" w:type="dxa"/>
            <w:tcBorders>
              <w:top w:val="single" w:sz="4" w:space="0" w:color="auto"/>
            </w:tcBorders>
            <w:shd w:val="clear" w:color="auto" w:fill="CCC0D9"/>
            <w:vAlign w:val="center"/>
          </w:tcPr>
          <w:p w14:paraId="5B1AAB26" w14:textId="42977C56" w:rsidR="000F4875" w:rsidRPr="000F4875" w:rsidRDefault="000F4875" w:rsidP="00941013">
            <w:pPr>
              <w:widowControl/>
              <w:spacing w:line="240" w:lineRule="auto"/>
              <w:jc w:val="center"/>
              <w:rPr>
                <w:rFonts w:eastAsia="Times New Roman" w:cs="B Nazanin" w:hint="cs"/>
                <w:szCs w:val="24"/>
                <w:rtl/>
                <w:lang w:bidi="ar-SA"/>
              </w:rPr>
            </w:pPr>
            <w:r w:rsidRPr="000F4875">
              <w:rPr>
                <w:rFonts w:eastAsia="Times New Roman" w:cs="B Nazanin" w:hint="cs"/>
                <w:szCs w:val="24"/>
                <w:rtl/>
                <w:lang w:bidi="ar-SA"/>
              </w:rPr>
              <w:t>دریافت کنندگان خروجی ها</w:t>
            </w:r>
          </w:p>
        </w:tc>
        <w:tc>
          <w:tcPr>
            <w:tcW w:w="3240" w:type="dxa"/>
            <w:tcBorders>
              <w:top w:val="single" w:sz="4" w:space="0" w:color="auto"/>
            </w:tcBorders>
            <w:shd w:val="clear" w:color="auto" w:fill="CCC0D9"/>
            <w:vAlign w:val="center"/>
          </w:tcPr>
          <w:p w14:paraId="2924BD14" w14:textId="4889BDEB" w:rsidR="000F4875" w:rsidRPr="000F4875" w:rsidRDefault="000F4875" w:rsidP="00941013">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خروجی</w:t>
            </w:r>
          </w:p>
        </w:tc>
        <w:tc>
          <w:tcPr>
            <w:tcW w:w="5220" w:type="dxa"/>
            <w:tcBorders>
              <w:top w:val="single" w:sz="4" w:space="0" w:color="auto"/>
            </w:tcBorders>
            <w:shd w:val="clear" w:color="auto" w:fill="CCC0D9"/>
            <w:vAlign w:val="center"/>
          </w:tcPr>
          <w:p w14:paraId="01766DCE" w14:textId="6747AF91" w:rsidR="000F4875" w:rsidRPr="000F4875" w:rsidRDefault="000F4875" w:rsidP="00941013">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فعالیت</w:t>
            </w:r>
          </w:p>
        </w:tc>
        <w:tc>
          <w:tcPr>
            <w:tcW w:w="3060" w:type="dxa"/>
            <w:tcBorders>
              <w:top w:val="single" w:sz="4" w:space="0" w:color="auto"/>
            </w:tcBorders>
            <w:shd w:val="clear" w:color="auto" w:fill="CCC0D9"/>
            <w:vAlign w:val="center"/>
          </w:tcPr>
          <w:p w14:paraId="375F1A87" w14:textId="44274DA7" w:rsidR="000F4875" w:rsidRPr="000F4875" w:rsidRDefault="000F4875" w:rsidP="00941013">
            <w:pPr>
              <w:widowControl/>
              <w:spacing w:line="240" w:lineRule="auto"/>
              <w:jc w:val="center"/>
              <w:rPr>
                <w:rFonts w:eastAsia="Times New Roman" w:cs="B Nazanin" w:hint="cs"/>
                <w:sz w:val="32"/>
                <w:szCs w:val="32"/>
                <w:rtl/>
                <w:lang w:bidi="ar-SA"/>
              </w:rPr>
            </w:pPr>
            <w:r w:rsidRPr="000F4875">
              <w:rPr>
                <w:rFonts w:eastAsia="Times New Roman" w:cs="B Nazanin" w:hint="cs"/>
                <w:sz w:val="32"/>
                <w:szCs w:val="32"/>
                <w:rtl/>
                <w:lang w:bidi="ar-SA"/>
              </w:rPr>
              <w:t>ورودی</w:t>
            </w:r>
          </w:p>
        </w:tc>
        <w:tc>
          <w:tcPr>
            <w:tcW w:w="1980" w:type="dxa"/>
            <w:tcBorders>
              <w:top w:val="single" w:sz="4" w:space="0" w:color="auto"/>
            </w:tcBorders>
            <w:shd w:val="clear" w:color="auto" w:fill="CCC0D9"/>
            <w:vAlign w:val="center"/>
          </w:tcPr>
          <w:p w14:paraId="56898AB4" w14:textId="32DAE2CD" w:rsidR="000F4875" w:rsidRPr="000F4875" w:rsidRDefault="000F4875" w:rsidP="00941013">
            <w:pPr>
              <w:widowControl/>
              <w:spacing w:line="240" w:lineRule="auto"/>
              <w:jc w:val="center"/>
              <w:rPr>
                <w:rFonts w:eastAsia="Times New Roman" w:cs="B Nazanin" w:hint="cs"/>
                <w:sz w:val="28"/>
                <w:szCs w:val="28"/>
                <w:rtl/>
                <w:lang w:bidi="ar-SA"/>
              </w:rPr>
            </w:pPr>
            <w:r w:rsidRPr="000F4875">
              <w:rPr>
                <w:rFonts w:eastAsia="Times New Roman" w:cs="B Nazanin" w:hint="cs"/>
                <w:sz w:val="28"/>
                <w:szCs w:val="28"/>
                <w:rtl/>
                <w:lang w:bidi="ar-SA"/>
              </w:rPr>
              <w:t>منابع ورودی ها</w:t>
            </w:r>
          </w:p>
        </w:tc>
      </w:tr>
      <w:tr w:rsidR="000F4875" w:rsidRPr="000F4875" w14:paraId="3F7A11C2" w14:textId="77777777" w:rsidTr="00941013">
        <w:trPr>
          <w:trHeight w:val="1247"/>
        </w:trPr>
        <w:tc>
          <w:tcPr>
            <w:tcW w:w="2644" w:type="dxa"/>
          </w:tcPr>
          <w:p w14:paraId="6774B0BA"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پایش و اندازه گیری محصول</w:t>
            </w:r>
          </w:p>
        </w:tc>
        <w:tc>
          <w:tcPr>
            <w:tcW w:w="3240" w:type="dxa"/>
            <w:shd w:val="clear" w:color="auto" w:fill="auto"/>
          </w:tcPr>
          <w:p w14:paraId="02ACC536"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مدارک فنی محصول</w:t>
            </w:r>
          </w:p>
          <w:p w14:paraId="391662D6"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طرح کنترل و دستورالعمل کاری و ایمنی محصول و فرآیند</w:t>
            </w:r>
          </w:p>
          <w:p w14:paraId="2ADA8AC1"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تعیین معیار پذیرش محصول،فرایند</w:t>
            </w:r>
          </w:p>
          <w:p w14:paraId="1D09E4E2"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طرح بسته بندی</w:t>
            </w:r>
          </w:p>
          <w:p w14:paraId="1F9E729E" w14:textId="77777777" w:rsidR="000F4875" w:rsidRPr="000F4875" w:rsidRDefault="000F4875" w:rsidP="00941013">
            <w:pPr>
              <w:widowControl/>
              <w:spacing w:line="240" w:lineRule="auto"/>
              <w:jc w:val="left"/>
              <w:rPr>
                <w:rFonts w:ascii="Arial" w:eastAsia="Times New Roman" w:hAnsi="Arial" w:cs="B Nazanin"/>
                <w:color w:val="000000"/>
                <w:sz w:val="22"/>
                <w:szCs w:val="22"/>
                <w:lang w:bidi="ar-SA"/>
              </w:rPr>
            </w:pPr>
            <w:r w:rsidRPr="000F4875">
              <w:rPr>
                <w:rFonts w:ascii="Arial" w:eastAsia="Times New Roman" w:hAnsi="Arial" w:cs="B Nazanin" w:hint="cs"/>
                <w:color w:val="000000"/>
                <w:sz w:val="22"/>
                <w:szCs w:val="22"/>
                <w:rtl/>
                <w:lang w:bidi="ar-SA"/>
              </w:rPr>
              <w:t>ابزار کنترلی و تولیدی تعریف شده</w:t>
            </w:r>
          </w:p>
          <w:p w14:paraId="1C9FD9F0" w14:textId="77777777" w:rsidR="000F4875" w:rsidRPr="000F4875" w:rsidRDefault="000F4875" w:rsidP="00941013">
            <w:pPr>
              <w:widowControl/>
              <w:spacing w:line="240" w:lineRule="auto"/>
              <w:jc w:val="left"/>
              <w:rPr>
                <w:rFonts w:ascii="Arial" w:eastAsia="Times New Roman" w:hAnsi="Arial" w:cs="B Nazanin"/>
                <w:color w:val="000000"/>
                <w:sz w:val="22"/>
                <w:szCs w:val="22"/>
                <w:rtl/>
              </w:rPr>
            </w:pPr>
            <w:r w:rsidRPr="000F4875">
              <w:rPr>
                <w:rFonts w:ascii="Arial" w:eastAsia="Times New Roman" w:hAnsi="Arial" w:cs="B Nazanin" w:hint="cs"/>
                <w:color w:val="000000"/>
                <w:sz w:val="22"/>
                <w:szCs w:val="22"/>
                <w:rtl/>
              </w:rPr>
              <w:t>معیارپذیرش و نمونه شاهد</w:t>
            </w:r>
          </w:p>
          <w:p w14:paraId="3B788B0E"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2"/>
                <w:szCs w:val="22"/>
                <w:rtl/>
              </w:rPr>
              <w:t>دستورالعمل کاری،ایمنی محصول وفرآیند</w:t>
            </w:r>
          </w:p>
          <w:p w14:paraId="1A7B5AC6" w14:textId="77777777" w:rsidR="000F4875" w:rsidRPr="000F4875" w:rsidRDefault="000F4875" w:rsidP="00941013">
            <w:pPr>
              <w:widowControl/>
              <w:spacing w:line="240" w:lineRule="auto"/>
              <w:jc w:val="left"/>
              <w:rPr>
                <w:rFonts w:ascii="Arial" w:eastAsia="Times New Roman" w:hAnsi="Arial" w:cs="B Nazanin"/>
                <w:color w:val="000000"/>
                <w:sz w:val="20"/>
                <w:szCs w:val="20"/>
                <w:lang w:bidi="ar-SA"/>
              </w:rPr>
            </w:pPr>
          </w:p>
        </w:tc>
        <w:tc>
          <w:tcPr>
            <w:tcW w:w="5220" w:type="dxa"/>
            <w:vMerge w:val="restart"/>
          </w:tcPr>
          <w:p w14:paraId="09562ABC"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انجام امکان سنجی ساخت</w:t>
            </w:r>
          </w:p>
          <w:p w14:paraId="49B228BE"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تکوین محصول و اخذ تاییدیه از مشتری( نمونه اولیه/ یکروز خط و تولید انبوه)</w:t>
            </w:r>
          </w:p>
          <w:p w14:paraId="52D1CE93"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تهیه امکانسنجی ساخت وتولید</w:t>
            </w:r>
          </w:p>
          <w:p w14:paraId="55EEB72A"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کنترل پروژه</w:t>
            </w:r>
          </w:p>
          <w:p w14:paraId="41F5B753"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بررسی امکان خطاناپذیر سازی فرایند ساخت یا روش های تشخیصی عیوب محصول و فرایند</w:t>
            </w:r>
          </w:p>
          <w:p w14:paraId="0A86C8AB"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تهیه طرح کنترل و مدارک نمونه اولیه و تولیدانبوه</w:t>
            </w:r>
          </w:p>
          <w:p w14:paraId="6FCCEF9B" w14:textId="77777777" w:rsidR="000F4875" w:rsidRPr="000F4875" w:rsidRDefault="000F4875" w:rsidP="00941013">
            <w:pPr>
              <w:widowControl/>
              <w:spacing w:line="240" w:lineRule="auto"/>
              <w:jc w:val="left"/>
              <w:rPr>
                <w:rFonts w:ascii="Arial" w:eastAsia="Times New Roman" w:hAnsi="Arial" w:cs="B Nazanin"/>
                <w:color w:val="000000"/>
                <w:sz w:val="20"/>
                <w:szCs w:val="20"/>
                <w:lang w:bidi="ar-SA"/>
              </w:rPr>
            </w:pPr>
            <w:r w:rsidRPr="000F4875">
              <w:rPr>
                <w:rFonts w:ascii="Arial" w:eastAsia="Times New Roman" w:hAnsi="Arial" w:cs="B Nazanin" w:hint="cs"/>
                <w:color w:val="000000"/>
                <w:sz w:val="20"/>
                <w:szCs w:val="20"/>
                <w:rtl/>
                <w:lang w:bidi="ar-SA"/>
              </w:rPr>
              <w:t>تهیه و تدوین مدارک تکوین محصول نظیر :</w:t>
            </w:r>
          </w:p>
          <w:p w14:paraId="241102F3"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color w:val="000000"/>
                <w:sz w:val="20"/>
                <w:szCs w:val="20"/>
                <w:lang w:bidi="ar-SA"/>
              </w:rPr>
              <w:t>SQA</w:t>
            </w:r>
          </w:p>
          <w:p w14:paraId="3BAADEA6"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شناسایی روش های تشخیص عیوب محصول </w:t>
            </w:r>
          </w:p>
          <w:p w14:paraId="252C4CE4"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بازنگری مدارک مقتضی بر حسب نیاز سازمان منطبق بر تغییرات مورد نظر مشتری یاسایر ذینفعان</w:t>
            </w:r>
          </w:p>
          <w:p w14:paraId="2F8E7E5A"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تصدیق و صحه گذاری و محاسبه قابلیت ماشین وفرایند</w:t>
            </w:r>
          </w:p>
          <w:p w14:paraId="08920D07"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طراحی و تهیه نقشه های ابزار های تولیدی وکنترلی</w:t>
            </w:r>
          </w:p>
          <w:p w14:paraId="660A8036"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کنترل مدارک فنی و مهندسی ودرخواست مدارک به روزشده از مشتری ( تحت کنترل داشتن اموال مشتری)</w:t>
            </w:r>
          </w:p>
          <w:p w14:paraId="3BE57A13" w14:textId="77777777" w:rsidR="000F4875" w:rsidRPr="000F4875" w:rsidRDefault="000F4875" w:rsidP="00941013">
            <w:pPr>
              <w:widowControl/>
              <w:spacing w:line="240" w:lineRule="auto"/>
              <w:jc w:val="left"/>
              <w:rPr>
                <w:rFonts w:eastAsia="Times New Roman" w:cs="B Nazanin"/>
                <w:color w:val="000000"/>
                <w:sz w:val="20"/>
                <w:szCs w:val="20"/>
                <w:rtl/>
              </w:rPr>
            </w:pPr>
            <w:r w:rsidRPr="000F4875">
              <w:rPr>
                <w:rFonts w:eastAsia="Times New Roman" w:cs="B Nazanin" w:hint="cs"/>
                <w:color w:val="000000"/>
                <w:sz w:val="20"/>
                <w:szCs w:val="20"/>
                <w:rtl/>
              </w:rPr>
              <w:t xml:space="preserve">تهیه گزارشات پایش شاخص های اثربخشی و کارایی فرایند </w:t>
            </w:r>
          </w:p>
          <w:p w14:paraId="6D88F84D"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شناسایی و تدوین مشخصات ایمنی محصول و پرسنل </w:t>
            </w:r>
          </w:p>
          <w:p w14:paraId="3AAA942A"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xml:space="preserve">همکاری در شناسایی ریسک های طرح اقتضایی </w:t>
            </w:r>
          </w:p>
          <w:p w14:paraId="3D02E234"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اعمال تغییرات و بازنگری مدارک مرتبط در کوتاهترین زمان ممکن</w:t>
            </w:r>
          </w:p>
          <w:p w14:paraId="32ACC1A7" w14:textId="77777777" w:rsidR="000F4875" w:rsidRPr="000F4875" w:rsidRDefault="000F4875" w:rsidP="00941013">
            <w:pPr>
              <w:widowControl/>
              <w:spacing w:line="240" w:lineRule="auto"/>
              <w:jc w:val="left"/>
              <w:rPr>
                <w:rFonts w:eastAsia="Times New Roman" w:cs="B Nazanin"/>
                <w:color w:val="000000"/>
                <w:sz w:val="22"/>
                <w:szCs w:val="22"/>
                <w:rtl/>
                <w:lang w:bidi="ar-SA"/>
              </w:rPr>
            </w:pPr>
            <w:r w:rsidRPr="000F4875">
              <w:rPr>
                <w:rFonts w:eastAsia="Times New Roman" w:cs="B Nazanin" w:hint="cs"/>
                <w:color w:val="000000"/>
                <w:sz w:val="22"/>
                <w:szCs w:val="22"/>
                <w:rtl/>
                <w:lang w:bidi="ar-SA"/>
              </w:rPr>
              <w:t>تعیین نیاز آموزشی</w:t>
            </w:r>
          </w:p>
          <w:p w14:paraId="288DF890" w14:textId="77777777" w:rsidR="000F4875" w:rsidRPr="000F4875" w:rsidRDefault="000F4875" w:rsidP="00941013">
            <w:pPr>
              <w:widowControl/>
              <w:spacing w:line="240" w:lineRule="auto"/>
              <w:jc w:val="left"/>
              <w:rPr>
                <w:rFonts w:ascii="Arial" w:eastAsia="Times New Roman" w:hAnsi="Arial" w:cs="B Nazanin"/>
                <w:color w:val="000000"/>
                <w:sz w:val="20"/>
                <w:szCs w:val="20"/>
                <w:lang w:bidi="ar-SA"/>
              </w:rPr>
            </w:pPr>
          </w:p>
        </w:tc>
        <w:tc>
          <w:tcPr>
            <w:tcW w:w="3060" w:type="dxa"/>
            <w:vMerge w:val="restart"/>
          </w:tcPr>
          <w:p w14:paraId="69857E6F"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مدارک فنی (نقشه،استاندارد و ....) سایر مدارک مرتبط با مشتری</w:t>
            </w:r>
          </w:p>
        </w:tc>
        <w:tc>
          <w:tcPr>
            <w:tcW w:w="1980" w:type="dxa"/>
            <w:vMerge w:val="restart"/>
          </w:tcPr>
          <w:p w14:paraId="41504529" w14:textId="77777777" w:rsidR="000F4875" w:rsidRPr="000F4875" w:rsidRDefault="000F4875" w:rsidP="00941013">
            <w:pPr>
              <w:widowControl/>
              <w:spacing w:line="240" w:lineRule="auto"/>
              <w:jc w:val="left"/>
              <w:rPr>
                <w:rFonts w:ascii="Arial" w:eastAsia="Times New Roman" w:hAnsi="Arial" w:cs="B Nazanin"/>
                <w:sz w:val="20"/>
                <w:szCs w:val="20"/>
                <w:rtl/>
              </w:rPr>
            </w:pPr>
            <w:r w:rsidRPr="000F4875">
              <w:rPr>
                <w:rFonts w:ascii="Arial" w:eastAsia="Times New Roman" w:hAnsi="Arial" w:cs="B Nazanin" w:hint="cs"/>
                <w:sz w:val="20"/>
                <w:szCs w:val="20"/>
                <w:rtl/>
              </w:rPr>
              <w:t>فروش</w:t>
            </w:r>
          </w:p>
        </w:tc>
      </w:tr>
      <w:tr w:rsidR="000F4875" w:rsidRPr="000F4875" w14:paraId="1E75B8C1" w14:textId="77777777" w:rsidTr="00941013">
        <w:trPr>
          <w:trHeight w:val="521"/>
        </w:trPr>
        <w:tc>
          <w:tcPr>
            <w:tcW w:w="2644" w:type="dxa"/>
          </w:tcPr>
          <w:p w14:paraId="49080D7A"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برنامه ریزی تولید</w:t>
            </w:r>
          </w:p>
          <w:p w14:paraId="54F9DE88"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 پایش و اندازه گیری محصول</w:t>
            </w:r>
          </w:p>
        </w:tc>
        <w:tc>
          <w:tcPr>
            <w:tcW w:w="3240" w:type="dxa"/>
            <w:shd w:val="clear" w:color="auto" w:fill="auto"/>
          </w:tcPr>
          <w:p w14:paraId="10DADFC0"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تاییدیه های محصول( نمونه / یکروز خط/ انبوه)</w:t>
            </w:r>
          </w:p>
        </w:tc>
        <w:tc>
          <w:tcPr>
            <w:tcW w:w="5220" w:type="dxa"/>
            <w:vMerge/>
          </w:tcPr>
          <w:p w14:paraId="37C68225"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3060" w:type="dxa"/>
            <w:vMerge/>
          </w:tcPr>
          <w:p w14:paraId="557BA486"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1980" w:type="dxa"/>
            <w:vMerge/>
          </w:tcPr>
          <w:p w14:paraId="036395C8"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p>
        </w:tc>
      </w:tr>
      <w:tr w:rsidR="000F4875" w:rsidRPr="000F4875" w14:paraId="205001FC" w14:textId="77777777" w:rsidTr="00941013">
        <w:trPr>
          <w:trHeight w:val="1745"/>
        </w:trPr>
        <w:tc>
          <w:tcPr>
            <w:tcW w:w="2644" w:type="dxa"/>
          </w:tcPr>
          <w:p w14:paraId="253D8634"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اندازه گیری،تجزیه و تحلیل و بهبود فرآیندها</w:t>
            </w:r>
          </w:p>
        </w:tc>
        <w:tc>
          <w:tcPr>
            <w:tcW w:w="3240" w:type="dxa"/>
            <w:shd w:val="clear" w:color="auto" w:fill="auto"/>
          </w:tcPr>
          <w:p w14:paraId="4452344F"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نتایج و شاخص های فرآیند</w:t>
            </w:r>
          </w:p>
          <w:p w14:paraId="20AD961D"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 w:val="20"/>
                <w:szCs w:val="20"/>
                <w:rtl/>
                <w:lang w:bidi="ar-SA"/>
              </w:rPr>
              <w:t>گزارش تحلیل شکایت و مشکلات کیفی</w:t>
            </w:r>
          </w:p>
          <w:p w14:paraId="3E64A117" w14:textId="77777777" w:rsidR="000F4875" w:rsidRPr="000F4875" w:rsidRDefault="000F4875" w:rsidP="00941013">
            <w:pPr>
              <w:widowControl/>
              <w:spacing w:line="240" w:lineRule="auto"/>
              <w:jc w:val="left"/>
              <w:rPr>
                <w:rFonts w:eastAsia="Times New Roman" w:cs="B Nazanin"/>
                <w:color w:val="000000"/>
                <w:sz w:val="20"/>
                <w:szCs w:val="20"/>
                <w:rtl/>
              </w:rPr>
            </w:pPr>
            <w:r w:rsidRPr="000F4875">
              <w:rPr>
                <w:rFonts w:eastAsia="Times New Roman" w:cs="B Nazanin" w:hint="cs"/>
                <w:color w:val="000000"/>
                <w:sz w:val="20"/>
                <w:szCs w:val="20"/>
                <w:rtl/>
              </w:rPr>
              <w:t>درخواست اقدام اصلاحی/ پیشگیرانه/ ریسک ها و فرصتها</w:t>
            </w:r>
          </w:p>
          <w:p w14:paraId="3584BEEE" w14:textId="77777777" w:rsidR="000F4875" w:rsidRPr="000F4875" w:rsidRDefault="000F4875" w:rsidP="00941013">
            <w:pPr>
              <w:widowControl/>
              <w:spacing w:line="240" w:lineRule="auto"/>
              <w:jc w:val="left"/>
              <w:rPr>
                <w:rFonts w:ascii="Arial" w:eastAsia="Times New Roman" w:hAnsi="Arial" w:cs="B Nazanin"/>
                <w:color w:val="000000"/>
                <w:sz w:val="20"/>
                <w:szCs w:val="20"/>
                <w:rtl/>
              </w:rPr>
            </w:pPr>
            <w:r w:rsidRPr="000F4875">
              <w:rPr>
                <w:rFonts w:ascii="Arial" w:eastAsia="Times New Roman" w:hAnsi="Arial" w:cs="B Nazanin" w:hint="cs"/>
                <w:color w:val="000000"/>
                <w:sz w:val="20"/>
                <w:szCs w:val="20"/>
                <w:rtl/>
              </w:rPr>
              <w:t>گزارش نتایج امکانسنجی تولید</w:t>
            </w:r>
          </w:p>
          <w:p w14:paraId="409D868E" w14:textId="77777777" w:rsidR="000F4875" w:rsidRPr="000F4875" w:rsidRDefault="000F4875" w:rsidP="00941013">
            <w:pPr>
              <w:widowControl/>
              <w:spacing w:line="240" w:lineRule="auto"/>
              <w:jc w:val="left"/>
              <w:rPr>
                <w:rFonts w:eastAsia="Times New Roman" w:cs="B Nazanin"/>
                <w:color w:val="000000"/>
                <w:sz w:val="20"/>
                <w:szCs w:val="20"/>
                <w:rtl/>
              </w:rPr>
            </w:pPr>
            <w:r w:rsidRPr="000F4875">
              <w:rPr>
                <w:rFonts w:ascii="Arial" w:eastAsia="Times New Roman" w:hAnsi="Arial" w:cs="B Nazanin" w:hint="cs"/>
                <w:color w:val="000000"/>
                <w:sz w:val="20"/>
                <w:szCs w:val="20"/>
                <w:rtl/>
              </w:rPr>
              <w:t>گزارش نتایج مدارک تکوین محصول</w:t>
            </w:r>
          </w:p>
        </w:tc>
        <w:tc>
          <w:tcPr>
            <w:tcW w:w="5220" w:type="dxa"/>
            <w:vMerge/>
          </w:tcPr>
          <w:p w14:paraId="763FC41C"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3060" w:type="dxa"/>
            <w:vMerge/>
          </w:tcPr>
          <w:p w14:paraId="07534DCD"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1980" w:type="dxa"/>
            <w:vMerge/>
          </w:tcPr>
          <w:p w14:paraId="21DC6D0B"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p>
        </w:tc>
      </w:tr>
      <w:tr w:rsidR="000F4875" w:rsidRPr="000F4875" w14:paraId="309748FA" w14:textId="77777777" w:rsidTr="00941013">
        <w:trPr>
          <w:trHeight w:val="1186"/>
        </w:trPr>
        <w:tc>
          <w:tcPr>
            <w:tcW w:w="2644" w:type="dxa"/>
            <w:tcBorders>
              <w:bottom w:val="single" w:sz="4" w:space="0" w:color="auto"/>
            </w:tcBorders>
          </w:tcPr>
          <w:p w14:paraId="3868E2DC"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برنامه ریزی تولید</w:t>
            </w:r>
          </w:p>
          <w:p w14:paraId="2AD3E23F"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p>
        </w:tc>
        <w:tc>
          <w:tcPr>
            <w:tcW w:w="3240" w:type="dxa"/>
            <w:tcBorders>
              <w:bottom w:val="single" w:sz="4" w:space="0" w:color="auto"/>
            </w:tcBorders>
            <w:shd w:val="clear" w:color="auto" w:fill="auto"/>
          </w:tcPr>
          <w:p w14:paraId="1D9B59F0" w14:textId="77777777" w:rsidR="000F4875" w:rsidRPr="000F4875" w:rsidRDefault="000F4875" w:rsidP="00941013">
            <w:pPr>
              <w:widowControl/>
              <w:spacing w:line="240" w:lineRule="auto"/>
              <w:jc w:val="left"/>
              <w:rPr>
                <w:rFonts w:eastAsia="Times New Roman" w:cs="B Nazanin"/>
                <w:color w:val="000000"/>
                <w:sz w:val="20"/>
                <w:szCs w:val="20"/>
              </w:rPr>
            </w:pPr>
            <w:r w:rsidRPr="000F4875">
              <w:rPr>
                <w:rFonts w:eastAsia="Times New Roman" w:cs="B Nazanin" w:hint="cs"/>
                <w:color w:val="000000"/>
                <w:sz w:val="20"/>
                <w:szCs w:val="20"/>
                <w:rtl/>
              </w:rPr>
              <w:t>الزامات بسته بندی و ارسال</w:t>
            </w:r>
          </w:p>
          <w:p w14:paraId="6BD617DD" w14:textId="77777777" w:rsidR="000F4875" w:rsidRPr="000F4875" w:rsidRDefault="000F4875" w:rsidP="00941013">
            <w:pPr>
              <w:widowControl/>
              <w:spacing w:line="240" w:lineRule="auto"/>
              <w:jc w:val="left"/>
              <w:rPr>
                <w:rFonts w:eastAsia="Times New Roman" w:cs="B Nazanin"/>
                <w:color w:val="000000"/>
                <w:sz w:val="20"/>
                <w:szCs w:val="20"/>
                <w:rtl/>
              </w:rPr>
            </w:pPr>
            <w:r w:rsidRPr="000F4875">
              <w:rPr>
                <w:rFonts w:eastAsia="Times New Roman" w:cs="B Nazanin" w:hint="cs"/>
                <w:color w:val="000000"/>
                <w:sz w:val="20"/>
                <w:szCs w:val="20"/>
                <w:rtl/>
              </w:rPr>
              <w:t>لیست ابزار مورد نیاز</w:t>
            </w:r>
          </w:p>
          <w:p w14:paraId="0F5E64A9" w14:textId="77777777" w:rsidR="000F4875" w:rsidRPr="000F4875" w:rsidRDefault="000F4875" w:rsidP="00941013">
            <w:pPr>
              <w:widowControl/>
              <w:spacing w:line="240" w:lineRule="auto"/>
              <w:jc w:val="left"/>
              <w:rPr>
                <w:rFonts w:eastAsia="Times New Roman" w:cs="B Nazanin"/>
                <w:color w:val="000000"/>
                <w:sz w:val="20"/>
                <w:szCs w:val="20"/>
              </w:rPr>
            </w:pPr>
            <w:r w:rsidRPr="000F4875">
              <w:rPr>
                <w:rFonts w:eastAsia="Times New Roman" w:cs="B Nazanin" w:hint="cs"/>
                <w:color w:val="000000"/>
                <w:sz w:val="20"/>
                <w:szCs w:val="20"/>
                <w:rtl/>
              </w:rPr>
              <w:t>طرح بسته بندی</w:t>
            </w:r>
          </w:p>
          <w:p w14:paraId="3348661C"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eastAsia="Times New Roman" w:cs="B Nazanin" w:hint="cs"/>
                <w:color w:val="000000"/>
                <w:sz w:val="20"/>
                <w:szCs w:val="20"/>
                <w:rtl/>
              </w:rPr>
              <w:t>امکانسنجی ساخت</w:t>
            </w:r>
            <w:r w:rsidRPr="000F4875">
              <w:rPr>
                <w:rFonts w:ascii="Arial" w:eastAsia="Times New Roman" w:hAnsi="Arial" w:cs="B Nazanin" w:hint="cs"/>
                <w:color w:val="000000"/>
                <w:sz w:val="20"/>
                <w:szCs w:val="20"/>
                <w:rtl/>
                <w:lang w:bidi="ar-SA"/>
              </w:rPr>
              <w:t>/</w:t>
            </w:r>
            <w:r w:rsidRPr="000F4875">
              <w:rPr>
                <w:rFonts w:eastAsia="Times New Roman" w:cs="B Nazanin" w:hint="cs"/>
                <w:color w:val="000000"/>
                <w:sz w:val="20"/>
                <w:szCs w:val="20"/>
                <w:rtl/>
              </w:rPr>
              <w:t xml:space="preserve"> درخواست کالا </w:t>
            </w:r>
          </w:p>
        </w:tc>
        <w:tc>
          <w:tcPr>
            <w:tcW w:w="5220" w:type="dxa"/>
            <w:vMerge/>
          </w:tcPr>
          <w:p w14:paraId="7B821B48"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3060" w:type="dxa"/>
            <w:vMerge/>
          </w:tcPr>
          <w:p w14:paraId="495D9490"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1980" w:type="dxa"/>
            <w:vMerge/>
          </w:tcPr>
          <w:p w14:paraId="26193873"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p>
        </w:tc>
      </w:tr>
      <w:tr w:rsidR="000F4875" w:rsidRPr="000F4875" w14:paraId="7DE5B936" w14:textId="77777777" w:rsidTr="00941013">
        <w:trPr>
          <w:trHeight w:val="954"/>
        </w:trPr>
        <w:tc>
          <w:tcPr>
            <w:tcW w:w="2644" w:type="dxa"/>
          </w:tcPr>
          <w:p w14:paraId="36D77750"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r w:rsidRPr="000F4875">
              <w:rPr>
                <w:rFonts w:ascii="Arial" w:eastAsia="Times New Roman" w:hAnsi="Arial" w:cs="B Nazanin" w:hint="cs"/>
                <w:sz w:val="20"/>
                <w:szCs w:val="20"/>
                <w:rtl/>
                <w:lang w:bidi="ar-SA"/>
              </w:rPr>
              <w:t>مدیریت زیر ساخت</w:t>
            </w:r>
          </w:p>
        </w:tc>
        <w:tc>
          <w:tcPr>
            <w:tcW w:w="3240" w:type="dxa"/>
            <w:shd w:val="clear" w:color="auto" w:fill="auto"/>
          </w:tcPr>
          <w:p w14:paraId="0308FF66" w14:textId="77777777" w:rsidR="000F4875" w:rsidRPr="000F4875" w:rsidRDefault="000F4875" w:rsidP="00941013">
            <w:pPr>
              <w:widowControl/>
              <w:spacing w:line="240" w:lineRule="auto"/>
              <w:jc w:val="left"/>
              <w:rPr>
                <w:rFonts w:ascii="Arial" w:eastAsia="Times New Roman" w:hAnsi="Arial" w:cs="B Nazanin"/>
                <w:color w:val="000000"/>
                <w:szCs w:val="24"/>
                <w:rtl/>
                <w:lang w:bidi="ar-SA"/>
              </w:rPr>
            </w:pPr>
            <w:r w:rsidRPr="000F4875">
              <w:rPr>
                <w:rFonts w:ascii="Arial" w:eastAsia="Times New Roman" w:hAnsi="Arial" w:cs="B Nazanin" w:hint="cs"/>
                <w:color w:val="000000"/>
                <w:szCs w:val="24"/>
                <w:rtl/>
                <w:lang w:bidi="ar-SA"/>
              </w:rPr>
              <w:t>خطاناپذیرسازی تجهیزات</w:t>
            </w:r>
          </w:p>
          <w:p w14:paraId="0B3A9C89"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r w:rsidRPr="000F4875">
              <w:rPr>
                <w:rFonts w:ascii="Arial" w:eastAsia="Times New Roman" w:hAnsi="Arial" w:cs="B Nazanin" w:hint="cs"/>
                <w:color w:val="000000"/>
                <w:szCs w:val="24"/>
                <w:rtl/>
                <w:lang w:bidi="ar-SA"/>
              </w:rPr>
              <w:t>اطلاعات ابزار مورد نیاز</w:t>
            </w:r>
          </w:p>
        </w:tc>
        <w:tc>
          <w:tcPr>
            <w:tcW w:w="5220" w:type="dxa"/>
            <w:vMerge/>
          </w:tcPr>
          <w:p w14:paraId="6293FB40"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3060" w:type="dxa"/>
            <w:vMerge/>
          </w:tcPr>
          <w:p w14:paraId="621AC205" w14:textId="77777777" w:rsidR="000F4875" w:rsidRPr="000F4875" w:rsidRDefault="000F4875" w:rsidP="00941013">
            <w:pPr>
              <w:widowControl/>
              <w:spacing w:line="240" w:lineRule="auto"/>
              <w:jc w:val="left"/>
              <w:rPr>
                <w:rFonts w:ascii="Arial" w:eastAsia="Times New Roman" w:hAnsi="Arial" w:cs="B Nazanin"/>
                <w:color w:val="000000"/>
                <w:sz w:val="20"/>
                <w:szCs w:val="20"/>
                <w:rtl/>
                <w:lang w:bidi="ar-SA"/>
              </w:rPr>
            </w:pPr>
          </w:p>
        </w:tc>
        <w:tc>
          <w:tcPr>
            <w:tcW w:w="1980" w:type="dxa"/>
            <w:vMerge/>
          </w:tcPr>
          <w:p w14:paraId="37922D6E" w14:textId="77777777" w:rsidR="000F4875" w:rsidRPr="000F4875" w:rsidRDefault="000F4875" w:rsidP="00941013">
            <w:pPr>
              <w:widowControl/>
              <w:spacing w:line="240" w:lineRule="auto"/>
              <w:jc w:val="left"/>
              <w:rPr>
                <w:rFonts w:ascii="Arial" w:eastAsia="Times New Roman" w:hAnsi="Arial" w:cs="B Nazanin"/>
                <w:sz w:val="20"/>
                <w:szCs w:val="20"/>
                <w:rtl/>
                <w:lang w:bidi="ar-SA"/>
              </w:rPr>
            </w:pPr>
          </w:p>
        </w:tc>
      </w:tr>
    </w:tbl>
    <w:p w14:paraId="359A1902" w14:textId="677CE4FD" w:rsidR="000F4875" w:rsidRDefault="000F4875" w:rsidP="002F240A">
      <w:pPr>
        <w:rPr>
          <w:rtl/>
        </w:rPr>
      </w:pPr>
    </w:p>
    <w:p w14:paraId="3D69B964" w14:textId="73592A7A" w:rsidR="00941013" w:rsidRDefault="00941013" w:rsidP="002F240A">
      <w:pPr>
        <w:rPr>
          <w:rtl/>
        </w:rPr>
      </w:pPr>
    </w:p>
    <w:p w14:paraId="3EBF8222" w14:textId="31A54205" w:rsidR="00941013" w:rsidRDefault="00941013" w:rsidP="00941013">
      <w:pPr>
        <w:jc w:val="center"/>
        <w:rPr>
          <w:rtl/>
        </w:rPr>
      </w:pPr>
      <w:r>
        <w:rPr>
          <w:rtl/>
        </w:rPr>
        <w:lastRenderedPageBreak/>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2</w:t>
      </w:r>
      <w:r w:rsidR="0077512A">
        <w:rPr>
          <w:rtl/>
        </w:rPr>
        <w:fldChar w:fldCharType="end"/>
      </w:r>
      <w:r>
        <w:rPr>
          <w:rFonts w:hint="cs"/>
          <w:rtl/>
        </w:rPr>
        <w:t xml:space="preserve"> انتظارات و نیازهای سایر واحدها از واحد مهندسی بر اساس </w:t>
      </w:r>
      <w:r>
        <w:t>IATF</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156"/>
        <w:gridCol w:w="6044"/>
        <w:gridCol w:w="2911"/>
      </w:tblGrid>
      <w:tr w:rsidR="00941013" w:rsidRPr="003D400B" w14:paraId="52457C0C" w14:textId="77777777" w:rsidTr="00ED749E">
        <w:trPr>
          <w:trHeight w:val="206"/>
          <w:jc w:val="center"/>
        </w:trPr>
        <w:tc>
          <w:tcPr>
            <w:tcW w:w="1837" w:type="dxa"/>
            <w:shd w:val="clear" w:color="auto" w:fill="DEEAF6" w:themeFill="accent5" w:themeFillTint="33"/>
            <w:vAlign w:val="center"/>
          </w:tcPr>
          <w:p w14:paraId="434B4358" w14:textId="77777777" w:rsidR="00941013" w:rsidRPr="00017B31" w:rsidRDefault="00941013" w:rsidP="0099195E">
            <w:pPr>
              <w:tabs>
                <w:tab w:val="center" w:pos="4153"/>
                <w:tab w:val="right" w:pos="8306"/>
              </w:tabs>
              <w:jc w:val="center"/>
              <w:rPr>
                <w:rFonts w:cs="B Nazanin"/>
                <w:b/>
                <w:bCs/>
                <w:sz w:val="18"/>
                <w:szCs w:val="18"/>
                <w:rtl/>
              </w:rPr>
            </w:pPr>
            <w:r w:rsidRPr="00017B31">
              <w:rPr>
                <w:rFonts w:cs="B Nazanin" w:hint="cs"/>
                <w:b/>
                <w:bCs/>
                <w:sz w:val="18"/>
                <w:szCs w:val="18"/>
                <w:rtl/>
              </w:rPr>
              <w:t>ذینفعان</w:t>
            </w:r>
          </w:p>
        </w:tc>
        <w:tc>
          <w:tcPr>
            <w:tcW w:w="3156" w:type="dxa"/>
            <w:shd w:val="clear" w:color="auto" w:fill="DEEAF6" w:themeFill="accent5" w:themeFillTint="33"/>
            <w:vAlign w:val="center"/>
          </w:tcPr>
          <w:p w14:paraId="396350B3" w14:textId="77777777" w:rsidR="00941013" w:rsidRPr="00017B31" w:rsidRDefault="00941013" w:rsidP="0099195E">
            <w:pPr>
              <w:tabs>
                <w:tab w:val="center" w:pos="4153"/>
                <w:tab w:val="right" w:pos="8306"/>
              </w:tabs>
              <w:jc w:val="center"/>
              <w:rPr>
                <w:rFonts w:cs="B Nazanin"/>
                <w:b/>
                <w:bCs/>
                <w:sz w:val="18"/>
                <w:szCs w:val="18"/>
                <w:rtl/>
              </w:rPr>
            </w:pPr>
            <w:r w:rsidRPr="00017B31">
              <w:rPr>
                <w:rFonts w:cs="B Nazanin" w:hint="cs"/>
                <w:b/>
                <w:bCs/>
                <w:sz w:val="18"/>
                <w:szCs w:val="18"/>
                <w:rtl/>
              </w:rPr>
              <w:t>رویکردهای شناسایی ودرک انتظارات</w:t>
            </w:r>
          </w:p>
        </w:tc>
        <w:tc>
          <w:tcPr>
            <w:tcW w:w="6044" w:type="dxa"/>
            <w:shd w:val="clear" w:color="auto" w:fill="DEEAF6" w:themeFill="accent5" w:themeFillTint="33"/>
            <w:vAlign w:val="center"/>
          </w:tcPr>
          <w:p w14:paraId="321BB2AD" w14:textId="77777777" w:rsidR="00941013" w:rsidRPr="00017B31" w:rsidRDefault="00941013" w:rsidP="0099195E">
            <w:pPr>
              <w:tabs>
                <w:tab w:val="center" w:pos="4153"/>
                <w:tab w:val="right" w:pos="8306"/>
              </w:tabs>
              <w:jc w:val="center"/>
              <w:rPr>
                <w:rFonts w:cs="B Nazanin"/>
                <w:b/>
                <w:bCs/>
                <w:sz w:val="18"/>
                <w:szCs w:val="18"/>
                <w:rtl/>
              </w:rPr>
            </w:pPr>
            <w:r w:rsidRPr="00017B31">
              <w:rPr>
                <w:rFonts w:cs="B Nazanin" w:hint="cs"/>
                <w:b/>
                <w:bCs/>
                <w:sz w:val="18"/>
                <w:szCs w:val="18"/>
                <w:rtl/>
              </w:rPr>
              <w:t>نیازها وانتظارات اصلی</w:t>
            </w:r>
          </w:p>
        </w:tc>
        <w:tc>
          <w:tcPr>
            <w:tcW w:w="2911" w:type="dxa"/>
            <w:shd w:val="clear" w:color="auto" w:fill="DEEAF6" w:themeFill="accent5" w:themeFillTint="33"/>
            <w:vAlign w:val="center"/>
          </w:tcPr>
          <w:p w14:paraId="6BA273E8" w14:textId="77777777" w:rsidR="00941013" w:rsidRPr="00017B31" w:rsidRDefault="00941013" w:rsidP="0099195E">
            <w:pPr>
              <w:tabs>
                <w:tab w:val="center" w:pos="4153"/>
                <w:tab w:val="right" w:pos="8306"/>
              </w:tabs>
              <w:jc w:val="center"/>
              <w:rPr>
                <w:rFonts w:cs="B Nazanin"/>
                <w:b/>
                <w:bCs/>
                <w:sz w:val="18"/>
                <w:szCs w:val="18"/>
                <w:rtl/>
              </w:rPr>
            </w:pPr>
            <w:r w:rsidRPr="00017B31">
              <w:rPr>
                <w:rFonts w:cs="B Nazanin" w:hint="cs"/>
                <w:b/>
                <w:bCs/>
                <w:sz w:val="18"/>
                <w:szCs w:val="18"/>
                <w:rtl/>
              </w:rPr>
              <w:t>بازنگری رویکرد</w:t>
            </w:r>
          </w:p>
        </w:tc>
      </w:tr>
      <w:tr w:rsidR="00941013" w:rsidRPr="003D400B" w14:paraId="28CC2772" w14:textId="77777777" w:rsidTr="00ED749E">
        <w:trPr>
          <w:jc w:val="center"/>
        </w:trPr>
        <w:tc>
          <w:tcPr>
            <w:tcW w:w="1837" w:type="dxa"/>
            <w:vAlign w:val="center"/>
          </w:tcPr>
          <w:p w14:paraId="4EB4C06F" w14:textId="77777777" w:rsidR="00941013" w:rsidRPr="00017B31" w:rsidRDefault="00941013" w:rsidP="0099195E">
            <w:pPr>
              <w:tabs>
                <w:tab w:val="center" w:pos="4153"/>
                <w:tab w:val="right" w:pos="8306"/>
              </w:tabs>
              <w:jc w:val="center"/>
              <w:rPr>
                <w:rFonts w:cs="B Nazanin"/>
                <w:b/>
                <w:bCs/>
                <w:sz w:val="20"/>
                <w:szCs w:val="20"/>
                <w:rtl/>
              </w:rPr>
            </w:pPr>
            <w:r w:rsidRPr="00017B31">
              <w:rPr>
                <w:rFonts w:cs="B Nazanin" w:hint="cs"/>
                <w:sz w:val="20"/>
                <w:szCs w:val="20"/>
                <w:rtl/>
              </w:rPr>
              <w:t>سهامداران</w:t>
            </w:r>
            <w:r w:rsidRPr="00017B31">
              <w:rPr>
                <w:rFonts w:cs="B Nazanin"/>
                <w:sz w:val="20"/>
                <w:szCs w:val="20"/>
              </w:rPr>
              <w:t xml:space="preserve"> </w:t>
            </w:r>
            <w:r w:rsidRPr="00017B31">
              <w:rPr>
                <w:rFonts w:cs="B Nazanin" w:hint="cs"/>
                <w:sz w:val="20"/>
                <w:szCs w:val="20"/>
                <w:rtl/>
              </w:rPr>
              <w:t>هیئت مدیره و مدیران (پشتیبان)</w:t>
            </w:r>
          </w:p>
        </w:tc>
        <w:tc>
          <w:tcPr>
            <w:tcW w:w="3156" w:type="dxa"/>
            <w:vAlign w:val="center"/>
          </w:tcPr>
          <w:p w14:paraId="074747A2"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طبق سلسله مراتب</w:t>
            </w:r>
          </w:p>
        </w:tc>
        <w:tc>
          <w:tcPr>
            <w:tcW w:w="6044" w:type="dxa"/>
            <w:vAlign w:val="center"/>
          </w:tcPr>
          <w:p w14:paraId="5493B524"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ارسال به موقع و صحیح اطلاعات</w:t>
            </w:r>
          </w:p>
        </w:tc>
        <w:tc>
          <w:tcPr>
            <w:tcW w:w="2911" w:type="dxa"/>
            <w:vAlign w:val="center"/>
          </w:tcPr>
          <w:p w14:paraId="4199151F"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طبق سلسله مراتب</w:t>
            </w:r>
          </w:p>
        </w:tc>
      </w:tr>
      <w:tr w:rsidR="00941013" w:rsidRPr="003D400B" w14:paraId="2CBA61E8" w14:textId="77777777" w:rsidTr="00ED749E">
        <w:trPr>
          <w:trHeight w:val="602"/>
          <w:jc w:val="center"/>
        </w:trPr>
        <w:tc>
          <w:tcPr>
            <w:tcW w:w="1837" w:type="dxa"/>
            <w:vAlign w:val="center"/>
          </w:tcPr>
          <w:p w14:paraId="3B120A72"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لجستیک</w:t>
            </w:r>
          </w:p>
        </w:tc>
        <w:tc>
          <w:tcPr>
            <w:tcW w:w="3156" w:type="dxa"/>
            <w:vAlign w:val="center"/>
          </w:tcPr>
          <w:p w14:paraId="3E277C93"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برگزاری جلسات صبحگاهی ، ایمیل ، اطلاع رسانی شفاهی ، استفاده از فرم</w:t>
            </w:r>
          </w:p>
        </w:tc>
        <w:tc>
          <w:tcPr>
            <w:tcW w:w="6044" w:type="dxa"/>
            <w:vAlign w:val="center"/>
          </w:tcPr>
          <w:p w14:paraId="0BE2DFFC"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آدرس دهی مناسب و به موقع قطعات، در اختیار قرار دادن ابزارهای مورد نیاز،</w:t>
            </w:r>
          </w:p>
        </w:tc>
        <w:tc>
          <w:tcPr>
            <w:tcW w:w="2911" w:type="dxa"/>
            <w:vAlign w:val="center"/>
          </w:tcPr>
          <w:p w14:paraId="19B76C17" w14:textId="77777777" w:rsidR="00941013" w:rsidRPr="00017B31" w:rsidRDefault="00941013" w:rsidP="0099195E">
            <w:pPr>
              <w:jc w:val="center"/>
              <w:rPr>
                <w:rFonts w:cs="B Nazanin"/>
                <w:sz w:val="20"/>
                <w:szCs w:val="20"/>
                <w:rtl/>
              </w:rPr>
            </w:pPr>
            <w:r w:rsidRPr="00017B31">
              <w:rPr>
                <w:rFonts w:cs="B Nazanin" w:hint="cs"/>
                <w:color w:val="1F3864" w:themeColor="accent1" w:themeShade="80"/>
                <w:sz w:val="20"/>
                <w:szCs w:val="20"/>
                <w:rtl/>
              </w:rPr>
              <w:t>جلسات بازنگری سالیانه و توجه به آخرین ویرایش مستندات در مستر لیست</w:t>
            </w:r>
          </w:p>
        </w:tc>
      </w:tr>
      <w:tr w:rsidR="00941013" w:rsidRPr="003D400B" w14:paraId="01ED361B" w14:textId="77777777" w:rsidTr="00ED749E">
        <w:trPr>
          <w:trHeight w:val="602"/>
          <w:jc w:val="center"/>
        </w:trPr>
        <w:tc>
          <w:tcPr>
            <w:tcW w:w="1837" w:type="dxa"/>
            <w:vAlign w:val="center"/>
          </w:tcPr>
          <w:p w14:paraId="054AD9ED"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تعمیرات</w:t>
            </w:r>
          </w:p>
        </w:tc>
        <w:tc>
          <w:tcPr>
            <w:tcW w:w="3156" w:type="dxa"/>
            <w:vAlign w:val="center"/>
          </w:tcPr>
          <w:p w14:paraId="23970801"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برگزاری جلسات صبحگاهی ، ایمیل ، اطلاع رسانی شفاهی ، استفاده از فرم</w:t>
            </w:r>
          </w:p>
        </w:tc>
        <w:tc>
          <w:tcPr>
            <w:tcW w:w="6044" w:type="dxa"/>
            <w:vAlign w:val="center"/>
          </w:tcPr>
          <w:p w14:paraId="741ADCF6" w14:textId="77777777" w:rsidR="00941013" w:rsidRPr="00017B31" w:rsidRDefault="00941013" w:rsidP="0099195E">
            <w:pPr>
              <w:jc w:val="center"/>
              <w:rPr>
                <w:rFonts w:cs="B Nazanin"/>
                <w:color w:val="1F3864" w:themeColor="accent1" w:themeShade="80"/>
                <w:sz w:val="20"/>
                <w:szCs w:val="20"/>
              </w:rPr>
            </w:pPr>
            <w:r w:rsidRPr="00017B31">
              <w:rPr>
                <w:rFonts w:cs="B Nazanin" w:hint="cs"/>
                <w:color w:val="1F3864" w:themeColor="accent1" w:themeShade="80"/>
                <w:sz w:val="20"/>
                <w:szCs w:val="20"/>
                <w:rtl/>
              </w:rPr>
              <w:t>ارسال صحیح و دقیق طرح ها و نقشه ها بر اساس دستورالعمل تعمیرات و نگهداری</w:t>
            </w:r>
            <w:r w:rsidRPr="00017B31">
              <w:rPr>
                <w:rFonts w:cs="B Nazanin"/>
                <w:color w:val="1F3864" w:themeColor="accent1" w:themeShade="80"/>
                <w:sz w:val="20"/>
                <w:szCs w:val="20"/>
              </w:rPr>
              <w:t xml:space="preserve"> </w:t>
            </w:r>
            <w:r w:rsidRPr="00017B31">
              <w:rPr>
                <w:rFonts w:cs="B Nazanin" w:hint="cs"/>
                <w:color w:val="1F3864" w:themeColor="accent1" w:themeShade="80"/>
                <w:sz w:val="20"/>
                <w:szCs w:val="20"/>
                <w:rtl/>
              </w:rPr>
              <w:t>، در اختیار قرار دادن ابزار و کنترل و بهبود وضعیت آنها با توجه به روش اجرایی مدیریت ابزار</w:t>
            </w:r>
          </w:p>
        </w:tc>
        <w:tc>
          <w:tcPr>
            <w:tcW w:w="2911" w:type="dxa"/>
            <w:vAlign w:val="center"/>
          </w:tcPr>
          <w:p w14:paraId="459BB7F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جلسات بازنگری سالیانه و توجه به آخرین ویرایش مستندات در مستر لیست</w:t>
            </w:r>
          </w:p>
        </w:tc>
      </w:tr>
      <w:tr w:rsidR="00941013" w:rsidRPr="003D400B" w14:paraId="51450E73" w14:textId="77777777" w:rsidTr="00ED749E">
        <w:trPr>
          <w:trHeight w:val="602"/>
          <w:jc w:val="center"/>
        </w:trPr>
        <w:tc>
          <w:tcPr>
            <w:tcW w:w="1837" w:type="dxa"/>
            <w:vAlign w:val="center"/>
          </w:tcPr>
          <w:p w14:paraId="04416634"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تولید</w:t>
            </w:r>
          </w:p>
        </w:tc>
        <w:tc>
          <w:tcPr>
            <w:tcW w:w="3156" w:type="dxa"/>
            <w:vAlign w:val="center"/>
          </w:tcPr>
          <w:p w14:paraId="5BFA9BCD" w14:textId="77777777" w:rsidR="00941013" w:rsidRPr="00017B31" w:rsidRDefault="00941013" w:rsidP="0099195E">
            <w:pPr>
              <w:jc w:val="center"/>
              <w:rPr>
                <w:rFonts w:cs="B Nazanin"/>
                <w:color w:val="000000" w:themeColor="text1"/>
                <w:sz w:val="20"/>
                <w:szCs w:val="20"/>
                <w:rtl/>
              </w:rPr>
            </w:pPr>
            <w:r w:rsidRPr="00017B31">
              <w:rPr>
                <w:rFonts w:cs="B Nazanin" w:hint="cs"/>
                <w:color w:val="1F3864" w:themeColor="accent1" w:themeShade="80"/>
                <w:sz w:val="20"/>
                <w:szCs w:val="20"/>
                <w:rtl/>
              </w:rPr>
              <w:t>برگزاری جلسات صبحگاهی ، ایمیل ، اطلاع رسانی شفاهی ، استفاده از فرم</w:t>
            </w:r>
          </w:p>
        </w:tc>
        <w:tc>
          <w:tcPr>
            <w:tcW w:w="6044" w:type="dxa"/>
            <w:vAlign w:val="center"/>
          </w:tcPr>
          <w:p w14:paraId="3838002C"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انجام زمانسنجی و بالانس خط مناسب ، انجام به موقع پروژه های خطاناپذیر سازی ، اطلاع رسانی صحیح و سریع پروسس و سایر مستندات لازم و تحت کنترل قرار دادن آن ها ، در اختیار قرار دادن ابزار و کنترل و بهبود وضعیت آنها با توجه به روش اجرایی مدیریت ابزار</w:t>
            </w:r>
          </w:p>
        </w:tc>
        <w:tc>
          <w:tcPr>
            <w:tcW w:w="2911" w:type="dxa"/>
            <w:vAlign w:val="center"/>
          </w:tcPr>
          <w:p w14:paraId="576B7A70"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جلسات بازنگری سالیانه و توجه به آخرین ویرایش مستندات در مستر لیست</w:t>
            </w:r>
          </w:p>
        </w:tc>
      </w:tr>
      <w:tr w:rsidR="00941013" w:rsidRPr="003D400B" w14:paraId="12BDE79E" w14:textId="77777777" w:rsidTr="00ED749E">
        <w:trPr>
          <w:trHeight w:val="602"/>
          <w:jc w:val="center"/>
        </w:trPr>
        <w:tc>
          <w:tcPr>
            <w:tcW w:w="1837" w:type="dxa"/>
            <w:vAlign w:val="center"/>
          </w:tcPr>
          <w:p w14:paraId="614843F7"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تکوین محصول</w:t>
            </w:r>
          </w:p>
        </w:tc>
        <w:tc>
          <w:tcPr>
            <w:tcW w:w="3156" w:type="dxa"/>
            <w:vAlign w:val="center"/>
          </w:tcPr>
          <w:p w14:paraId="2C64540A"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ارتباط از طریق ایمیل،جلسات هفتگی</w:t>
            </w:r>
          </w:p>
        </w:tc>
        <w:tc>
          <w:tcPr>
            <w:tcW w:w="6044" w:type="dxa"/>
            <w:vAlign w:val="center"/>
          </w:tcPr>
          <w:p w14:paraId="1FF8E065"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انجام به موقع و مناسب اقدامات اصلاحی، همکاری در مراحل تکوین محصول و اخذ مجوزهای لازم با توجه به روش اجرایی مدیریت پروژه</w:t>
            </w:r>
            <w:r w:rsidRPr="00017B31">
              <w:rPr>
                <w:rFonts w:cs="B Nazanin"/>
                <w:color w:val="1F3864" w:themeColor="accent1" w:themeShade="80"/>
                <w:sz w:val="20"/>
                <w:szCs w:val="20"/>
              </w:rPr>
              <w:t xml:space="preserve"> </w:t>
            </w:r>
            <w:r w:rsidRPr="00017B31">
              <w:rPr>
                <w:rFonts w:cs="B Nazanin" w:hint="cs"/>
                <w:color w:val="1F3864" w:themeColor="accent1" w:themeShade="80"/>
                <w:sz w:val="20"/>
                <w:szCs w:val="20"/>
                <w:rtl/>
              </w:rPr>
              <w:t>،</w:t>
            </w:r>
            <w:r w:rsidRPr="00017B31">
              <w:rPr>
                <w:rFonts w:cs="B Nazanin"/>
                <w:color w:val="1F3864" w:themeColor="accent1" w:themeShade="80"/>
                <w:sz w:val="20"/>
                <w:szCs w:val="20"/>
              </w:rPr>
              <w:t xml:space="preserve"> </w:t>
            </w:r>
            <w:r w:rsidRPr="00017B31">
              <w:rPr>
                <w:rFonts w:cs="B Nazanin" w:hint="cs"/>
                <w:color w:val="1F3864" w:themeColor="accent1" w:themeShade="80"/>
                <w:sz w:val="20"/>
                <w:szCs w:val="20"/>
                <w:rtl/>
              </w:rPr>
              <w:t xml:space="preserve">ارسال </w:t>
            </w:r>
            <w:r w:rsidRPr="00017B31">
              <w:rPr>
                <w:rFonts w:cs="B Nazanin"/>
                <w:color w:val="1F3864" w:themeColor="accent1" w:themeShade="80"/>
                <w:sz w:val="20"/>
                <w:szCs w:val="20"/>
              </w:rPr>
              <w:t>BOM</w:t>
            </w:r>
            <w:r w:rsidRPr="00017B31">
              <w:rPr>
                <w:rFonts w:cs="B Nazanin" w:hint="cs"/>
                <w:color w:val="1F3864" w:themeColor="accent1" w:themeShade="80"/>
                <w:sz w:val="20"/>
                <w:szCs w:val="20"/>
                <w:rtl/>
              </w:rPr>
              <w:t xml:space="preserve"> اولیه محصولات </w:t>
            </w:r>
            <w:r w:rsidRPr="00017B31">
              <w:rPr>
                <w:rFonts w:cs="B Nazanin"/>
                <w:color w:val="1F3864" w:themeColor="accent1" w:themeShade="80"/>
                <w:sz w:val="20"/>
                <w:szCs w:val="20"/>
              </w:rPr>
              <w:t>CKD</w:t>
            </w:r>
            <w:r w:rsidRPr="00017B31">
              <w:rPr>
                <w:rFonts w:cs="B Nazanin" w:hint="cs"/>
                <w:color w:val="1F3864" w:themeColor="accent1" w:themeShade="80"/>
                <w:sz w:val="20"/>
                <w:szCs w:val="20"/>
                <w:rtl/>
              </w:rPr>
              <w:t xml:space="preserve"> ، ارسال ضرایب مصرف اقلام مصرفی و شیمیایی</w:t>
            </w:r>
          </w:p>
        </w:tc>
        <w:tc>
          <w:tcPr>
            <w:tcW w:w="2911" w:type="dxa"/>
            <w:vAlign w:val="center"/>
          </w:tcPr>
          <w:p w14:paraId="29C5579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ارتباط از طریق ایمیل، جلسات بازنگری سالیانه و توجه به آخرین ویرایش مستندات در مستر لیست</w:t>
            </w:r>
          </w:p>
        </w:tc>
      </w:tr>
      <w:tr w:rsidR="00941013" w:rsidRPr="003D400B" w14:paraId="52960756" w14:textId="77777777" w:rsidTr="00ED749E">
        <w:trPr>
          <w:trHeight w:val="602"/>
          <w:jc w:val="center"/>
        </w:trPr>
        <w:tc>
          <w:tcPr>
            <w:tcW w:w="1837" w:type="dxa"/>
            <w:vAlign w:val="center"/>
          </w:tcPr>
          <w:p w14:paraId="1A6B4EE0"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کارکنان</w:t>
            </w:r>
          </w:p>
        </w:tc>
        <w:tc>
          <w:tcPr>
            <w:tcW w:w="3156" w:type="dxa"/>
            <w:vAlign w:val="center"/>
          </w:tcPr>
          <w:p w14:paraId="21BD9CE0" w14:textId="77777777" w:rsidR="00941013" w:rsidRPr="00017B31" w:rsidRDefault="00941013" w:rsidP="0099195E">
            <w:pPr>
              <w:jc w:val="center"/>
              <w:rPr>
                <w:rFonts w:ascii="Arial" w:hAnsi="Arial" w:cs="B Nazanin"/>
                <w:color w:val="000000" w:themeColor="text1"/>
                <w:sz w:val="20"/>
                <w:szCs w:val="20"/>
                <w:rtl/>
              </w:rPr>
            </w:pPr>
            <w:r w:rsidRPr="00017B31">
              <w:rPr>
                <w:rFonts w:cs="B Nazanin" w:hint="cs"/>
                <w:color w:val="1F3864" w:themeColor="accent1" w:themeShade="80"/>
                <w:sz w:val="20"/>
                <w:szCs w:val="20"/>
                <w:rtl/>
              </w:rPr>
              <w:t>دریافت بازخورد مدیران واحدها</w:t>
            </w:r>
          </w:p>
        </w:tc>
        <w:tc>
          <w:tcPr>
            <w:tcW w:w="6044" w:type="dxa"/>
            <w:vAlign w:val="center"/>
          </w:tcPr>
          <w:p w14:paraId="02380B61" w14:textId="77777777" w:rsidR="00941013" w:rsidRPr="00017B31" w:rsidRDefault="00941013" w:rsidP="0099195E">
            <w:pPr>
              <w:jc w:val="center"/>
              <w:rPr>
                <w:rFonts w:ascii="Arial" w:hAnsi="Arial" w:cs="B Nazanin"/>
                <w:color w:val="000000" w:themeColor="text1"/>
                <w:sz w:val="20"/>
                <w:szCs w:val="20"/>
                <w:rtl/>
              </w:rPr>
            </w:pPr>
            <w:r w:rsidRPr="00017B31">
              <w:rPr>
                <w:rFonts w:cs="B Nazanin" w:hint="cs"/>
                <w:color w:val="1F3864" w:themeColor="accent1" w:themeShade="80"/>
                <w:sz w:val="20"/>
                <w:szCs w:val="20"/>
                <w:rtl/>
              </w:rPr>
              <w:t>رفتار مناسب کارشناسان و مسئولین توام با حفظ شئونات انسانی</w:t>
            </w:r>
            <w:r w:rsidRPr="00017B31">
              <w:rPr>
                <w:rFonts w:cs="B Nazanin"/>
                <w:color w:val="1F3864" w:themeColor="accent1" w:themeShade="80"/>
                <w:sz w:val="20"/>
                <w:szCs w:val="20"/>
              </w:rPr>
              <w:t xml:space="preserve"> </w:t>
            </w:r>
            <w:r w:rsidRPr="00017B31">
              <w:rPr>
                <w:rFonts w:cs="B Nazanin" w:hint="cs"/>
                <w:color w:val="1F3864" w:themeColor="accent1" w:themeShade="80"/>
                <w:sz w:val="20"/>
                <w:szCs w:val="20"/>
                <w:rtl/>
              </w:rPr>
              <w:t>مطابق آیین نامه جامع اداری و تعهدنامه بدو استخدام</w:t>
            </w:r>
          </w:p>
        </w:tc>
        <w:tc>
          <w:tcPr>
            <w:tcW w:w="2911" w:type="dxa"/>
            <w:vAlign w:val="center"/>
          </w:tcPr>
          <w:p w14:paraId="3B193F16" w14:textId="77777777" w:rsidR="00941013" w:rsidRPr="00017B31" w:rsidRDefault="00941013" w:rsidP="0099195E">
            <w:pPr>
              <w:tabs>
                <w:tab w:val="center" w:pos="4153"/>
                <w:tab w:val="right" w:pos="8306"/>
              </w:tabs>
              <w:jc w:val="center"/>
              <w:rPr>
                <w:rFonts w:cs="B Nazanin"/>
                <w:sz w:val="20"/>
                <w:szCs w:val="20"/>
                <w:rtl/>
              </w:rPr>
            </w:pPr>
          </w:p>
        </w:tc>
      </w:tr>
      <w:tr w:rsidR="00941013" w:rsidRPr="003D400B" w14:paraId="2B532E3C" w14:textId="77777777" w:rsidTr="00ED749E">
        <w:trPr>
          <w:trHeight w:val="602"/>
          <w:jc w:val="center"/>
        </w:trPr>
        <w:tc>
          <w:tcPr>
            <w:tcW w:w="1837" w:type="dxa"/>
            <w:vAlign w:val="center"/>
          </w:tcPr>
          <w:p w14:paraId="60A43EA3"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color w:val="1F3864" w:themeColor="accent1" w:themeShade="80"/>
                <w:sz w:val="20"/>
                <w:szCs w:val="20"/>
                <w:rtl/>
              </w:rPr>
              <w:t>کیفیت</w:t>
            </w:r>
          </w:p>
        </w:tc>
        <w:tc>
          <w:tcPr>
            <w:tcW w:w="3156" w:type="dxa"/>
            <w:vAlign w:val="center"/>
          </w:tcPr>
          <w:p w14:paraId="1803EF99"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برگزاری جلسات صبحگاهی ، ایمیل ، اطلاع رسانی شفاهی ، استفاده از فرم</w:t>
            </w:r>
          </w:p>
        </w:tc>
        <w:tc>
          <w:tcPr>
            <w:tcW w:w="6044" w:type="dxa"/>
            <w:vAlign w:val="center"/>
          </w:tcPr>
          <w:p w14:paraId="6A0B8823"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کالیبراسیون به موقع و صحیح ابزار مطابق روش اجرایی کالیبراسیون</w:t>
            </w:r>
            <w:r w:rsidRPr="00017B31">
              <w:rPr>
                <w:rFonts w:cs="B Nazanin"/>
                <w:color w:val="1F3864" w:themeColor="accent1" w:themeShade="80"/>
                <w:sz w:val="20"/>
                <w:szCs w:val="20"/>
              </w:rPr>
              <w:t xml:space="preserve"> </w:t>
            </w:r>
            <w:r w:rsidRPr="00017B31">
              <w:rPr>
                <w:rFonts w:cs="B Nazanin" w:hint="cs"/>
                <w:color w:val="1F3864" w:themeColor="accent1" w:themeShade="80"/>
                <w:sz w:val="20"/>
                <w:szCs w:val="20"/>
                <w:rtl/>
              </w:rPr>
              <w:t xml:space="preserve"> و پایش محصول انجام شود.</w:t>
            </w:r>
          </w:p>
          <w:p w14:paraId="5772927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اقدامات اصلاحی به موقع و صحیح جهت کاهش ایرادات کیفی</w:t>
            </w:r>
          </w:p>
        </w:tc>
        <w:tc>
          <w:tcPr>
            <w:tcW w:w="2911" w:type="dxa"/>
            <w:vAlign w:val="center"/>
          </w:tcPr>
          <w:p w14:paraId="61699A59"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جلسات بازنگری سالیانه و توجه به آخرین ویرایش مستندات در مستر لیست</w:t>
            </w:r>
          </w:p>
        </w:tc>
      </w:tr>
      <w:tr w:rsidR="00941013" w:rsidRPr="003D400B" w14:paraId="74A5DB9E" w14:textId="77777777" w:rsidTr="00ED749E">
        <w:trPr>
          <w:trHeight w:val="602"/>
          <w:jc w:val="center"/>
        </w:trPr>
        <w:tc>
          <w:tcPr>
            <w:tcW w:w="1837" w:type="dxa"/>
            <w:vAlign w:val="center"/>
          </w:tcPr>
          <w:p w14:paraId="31218ED6" w14:textId="77777777" w:rsidR="00941013" w:rsidRPr="00017B31" w:rsidRDefault="00941013" w:rsidP="0099195E">
            <w:pPr>
              <w:tabs>
                <w:tab w:val="center" w:pos="4153"/>
                <w:tab w:val="right" w:pos="8306"/>
              </w:tabs>
              <w:jc w:val="center"/>
              <w:rPr>
                <w:rFonts w:cs="B Nazanin"/>
                <w:color w:val="1F3864" w:themeColor="accent1" w:themeShade="80"/>
                <w:sz w:val="20"/>
                <w:szCs w:val="20"/>
                <w:rtl/>
              </w:rPr>
            </w:pPr>
            <w:r w:rsidRPr="00017B31">
              <w:rPr>
                <w:rFonts w:cs="B Nazanin" w:hint="cs"/>
                <w:color w:val="1F3864" w:themeColor="accent1" w:themeShade="80"/>
                <w:sz w:val="20"/>
                <w:szCs w:val="20"/>
                <w:rtl/>
              </w:rPr>
              <w:t>شرکت بازرسی</w:t>
            </w:r>
          </w:p>
        </w:tc>
        <w:tc>
          <w:tcPr>
            <w:tcW w:w="3156" w:type="dxa"/>
            <w:vAlign w:val="center"/>
          </w:tcPr>
          <w:p w14:paraId="6F7175D1"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ارتباط از طریق ایمیل و بازرس</w:t>
            </w:r>
          </w:p>
        </w:tc>
        <w:tc>
          <w:tcPr>
            <w:tcW w:w="6044" w:type="dxa"/>
            <w:vAlign w:val="center"/>
          </w:tcPr>
          <w:p w14:paraId="6EC1B71A"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انجام به موقع و مناسب اقدامات اصلاحی</w:t>
            </w:r>
          </w:p>
        </w:tc>
        <w:tc>
          <w:tcPr>
            <w:tcW w:w="2911" w:type="dxa"/>
            <w:vAlign w:val="center"/>
          </w:tcPr>
          <w:p w14:paraId="189A5B1B"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ارتباط از طریق ایمیل و بازرس</w:t>
            </w:r>
          </w:p>
        </w:tc>
      </w:tr>
      <w:tr w:rsidR="00941013" w:rsidRPr="003D400B" w14:paraId="34120FEF" w14:textId="77777777" w:rsidTr="00ED749E">
        <w:trPr>
          <w:trHeight w:val="602"/>
          <w:jc w:val="center"/>
        </w:trPr>
        <w:tc>
          <w:tcPr>
            <w:tcW w:w="1837" w:type="dxa"/>
            <w:vAlign w:val="center"/>
          </w:tcPr>
          <w:p w14:paraId="19E7412D"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مشتریان نهایی</w:t>
            </w:r>
          </w:p>
        </w:tc>
        <w:tc>
          <w:tcPr>
            <w:tcW w:w="3156" w:type="dxa"/>
            <w:vAlign w:val="center"/>
          </w:tcPr>
          <w:p w14:paraId="57BC09BA"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بازخوردهای کیفیت سازه گستر</w:t>
            </w:r>
          </w:p>
        </w:tc>
        <w:tc>
          <w:tcPr>
            <w:tcW w:w="6044" w:type="dxa"/>
            <w:vAlign w:val="center"/>
          </w:tcPr>
          <w:p w14:paraId="63CE0F1E"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انجام اقدامات مناسب در جهت پشتیبانی از تولید و کنترل کیفیت به منظور افزایش کیفیت محصولات جهت افزایش رضایتمندی مشتری</w:t>
            </w:r>
          </w:p>
        </w:tc>
        <w:tc>
          <w:tcPr>
            <w:tcW w:w="2911" w:type="dxa"/>
            <w:vAlign w:val="center"/>
          </w:tcPr>
          <w:p w14:paraId="7326D6F9"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بازخوردهای کیفیت سازه گستر</w:t>
            </w:r>
          </w:p>
        </w:tc>
      </w:tr>
      <w:tr w:rsidR="00941013" w:rsidRPr="003D400B" w14:paraId="038014E0" w14:textId="77777777" w:rsidTr="00ED749E">
        <w:trPr>
          <w:trHeight w:val="602"/>
          <w:jc w:val="center"/>
        </w:trPr>
        <w:tc>
          <w:tcPr>
            <w:tcW w:w="1837" w:type="dxa"/>
            <w:vAlign w:val="center"/>
          </w:tcPr>
          <w:p w14:paraId="33FA18DE"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sz w:val="20"/>
                <w:szCs w:val="20"/>
                <w:rtl/>
              </w:rPr>
              <w:t>تامین کنندگان</w:t>
            </w:r>
          </w:p>
        </w:tc>
        <w:tc>
          <w:tcPr>
            <w:tcW w:w="3156" w:type="dxa"/>
            <w:vAlign w:val="center"/>
          </w:tcPr>
          <w:p w14:paraId="1C98DCB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از طریق بازرگانی و بازرس کیفیت</w:t>
            </w:r>
          </w:p>
        </w:tc>
        <w:tc>
          <w:tcPr>
            <w:tcW w:w="6044" w:type="dxa"/>
            <w:vAlign w:val="center"/>
          </w:tcPr>
          <w:p w14:paraId="2F57E059"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ارسال به موقع بازخوردها و ایرادات مونتاژی</w:t>
            </w:r>
          </w:p>
        </w:tc>
        <w:tc>
          <w:tcPr>
            <w:tcW w:w="2911" w:type="dxa"/>
            <w:vAlign w:val="center"/>
          </w:tcPr>
          <w:p w14:paraId="594692F1"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 xml:space="preserve">از طریق بازرگانی و بازرس </w:t>
            </w:r>
          </w:p>
        </w:tc>
      </w:tr>
      <w:tr w:rsidR="00941013" w:rsidRPr="003D400B" w14:paraId="79B6A241" w14:textId="77777777" w:rsidTr="00ED749E">
        <w:trPr>
          <w:trHeight w:val="602"/>
          <w:jc w:val="center"/>
        </w:trPr>
        <w:tc>
          <w:tcPr>
            <w:tcW w:w="1837" w:type="dxa"/>
            <w:vAlign w:val="center"/>
          </w:tcPr>
          <w:p w14:paraId="63AD8960" w14:textId="77777777" w:rsidR="00941013" w:rsidRPr="00017B31" w:rsidRDefault="00941013" w:rsidP="0099195E">
            <w:pPr>
              <w:tabs>
                <w:tab w:val="center" w:pos="4153"/>
                <w:tab w:val="right" w:pos="8306"/>
              </w:tabs>
              <w:jc w:val="center"/>
              <w:rPr>
                <w:rFonts w:cs="B Nazanin"/>
                <w:sz w:val="20"/>
                <w:szCs w:val="20"/>
                <w:rtl/>
              </w:rPr>
            </w:pPr>
            <w:r w:rsidRPr="00017B31">
              <w:rPr>
                <w:rFonts w:cs="B Nazanin" w:hint="cs"/>
                <w:color w:val="1F3864" w:themeColor="accent1" w:themeShade="80"/>
                <w:sz w:val="20"/>
                <w:szCs w:val="20"/>
                <w:rtl/>
              </w:rPr>
              <w:t>مالی</w:t>
            </w:r>
          </w:p>
        </w:tc>
        <w:tc>
          <w:tcPr>
            <w:tcW w:w="3156" w:type="dxa"/>
            <w:vAlign w:val="center"/>
          </w:tcPr>
          <w:p w14:paraId="137C03F7"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ایمیل</w:t>
            </w:r>
          </w:p>
        </w:tc>
        <w:tc>
          <w:tcPr>
            <w:tcW w:w="6044" w:type="dxa"/>
            <w:vAlign w:val="center"/>
          </w:tcPr>
          <w:p w14:paraId="17B0D74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اعلام زمانسنجی هریک از محصولات</w:t>
            </w:r>
          </w:p>
        </w:tc>
        <w:tc>
          <w:tcPr>
            <w:tcW w:w="2911" w:type="dxa"/>
            <w:vAlign w:val="center"/>
          </w:tcPr>
          <w:p w14:paraId="763F6946" w14:textId="77777777" w:rsidR="00941013" w:rsidRPr="00017B31" w:rsidRDefault="00941013" w:rsidP="0099195E">
            <w:pPr>
              <w:jc w:val="center"/>
              <w:rPr>
                <w:rFonts w:cs="B Nazanin"/>
                <w:color w:val="1F3864" w:themeColor="accent1" w:themeShade="80"/>
                <w:sz w:val="20"/>
                <w:szCs w:val="20"/>
                <w:rtl/>
              </w:rPr>
            </w:pPr>
            <w:r w:rsidRPr="00017B31">
              <w:rPr>
                <w:rFonts w:cs="B Nazanin" w:hint="cs"/>
                <w:color w:val="1F3864" w:themeColor="accent1" w:themeShade="80"/>
                <w:sz w:val="20"/>
                <w:szCs w:val="20"/>
                <w:rtl/>
              </w:rPr>
              <w:t>جلسات بازنگری سالیانه و توجه به آخرین ویرایش مستندات در مستر لیست</w:t>
            </w:r>
          </w:p>
        </w:tc>
      </w:tr>
    </w:tbl>
    <w:p w14:paraId="22ADEC86" w14:textId="3A2EA4F0" w:rsidR="00ED749E" w:rsidRDefault="00ED749E" w:rsidP="00ED749E">
      <w:pPr>
        <w:jc w:val="center"/>
      </w:pPr>
      <w:r>
        <w:rPr>
          <w:rtl/>
        </w:rPr>
        <w:lastRenderedPageBreak/>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3</w:t>
      </w:r>
      <w:r w:rsidR="0077512A">
        <w:rPr>
          <w:rtl/>
        </w:rPr>
        <w:fldChar w:fldCharType="end"/>
      </w:r>
      <w:r>
        <w:rPr>
          <w:rFonts w:hint="cs"/>
          <w:rtl/>
        </w:rPr>
        <w:t xml:space="preserve"> شاخص های اندازه گیری واحد مهندسی بر اساس </w:t>
      </w:r>
      <w:r>
        <w:t>IATF</w:t>
      </w:r>
    </w:p>
    <w:tbl>
      <w:tblPr>
        <w:bidiVisual/>
        <w:tblW w:w="16199"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4950"/>
        <w:gridCol w:w="1260"/>
        <w:gridCol w:w="1440"/>
        <w:gridCol w:w="2160"/>
        <w:gridCol w:w="1800"/>
        <w:gridCol w:w="2410"/>
      </w:tblGrid>
      <w:tr w:rsidR="00ED749E" w:rsidRPr="00346ACD" w14:paraId="442A6A00" w14:textId="77777777" w:rsidTr="00ED749E">
        <w:trPr>
          <w:trHeight w:val="557"/>
        </w:trPr>
        <w:tc>
          <w:tcPr>
            <w:tcW w:w="2179" w:type="dxa"/>
            <w:shd w:val="clear" w:color="auto" w:fill="D99594"/>
            <w:vAlign w:val="center"/>
          </w:tcPr>
          <w:p w14:paraId="0E8FCB21" w14:textId="77777777" w:rsidR="00ED749E" w:rsidRPr="00487AE0" w:rsidRDefault="00ED749E" w:rsidP="0099195E">
            <w:pPr>
              <w:jc w:val="center"/>
              <w:rPr>
                <w:rFonts w:cs="B Nazanin"/>
                <w:color w:val="000000"/>
                <w:rtl/>
              </w:rPr>
            </w:pPr>
            <w:r w:rsidRPr="00487AE0">
              <w:rPr>
                <w:rFonts w:cs="B Nazanin" w:hint="cs"/>
                <w:color w:val="000000"/>
                <w:rtl/>
              </w:rPr>
              <w:t>شاخص اندازه گیری</w:t>
            </w:r>
          </w:p>
        </w:tc>
        <w:tc>
          <w:tcPr>
            <w:tcW w:w="4950" w:type="dxa"/>
            <w:shd w:val="clear" w:color="auto" w:fill="D99594"/>
            <w:vAlign w:val="center"/>
          </w:tcPr>
          <w:p w14:paraId="3D707506" w14:textId="77777777" w:rsidR="00ED749E" w:rsidRPr="00487AE0" w:rsidRDefault="00ED749E" w:rsidP="0099195E">
            <w:pPr>
              <w:jc w:val="center"/>
              <w:rPr>
                <w:rFonts w:cs="B Nazanin"/>
                <w:color w:val="000000"/>
                <w:rtl/>
              </w:rPr>
            </w:pPr>
            <w:r w:rsidRPr="00487AE0">
              <w:rPr>
                <w:rFonts w:cs="B Nazanin" w:hint="cs"/>
                <w:color w:val="000000"/>
                <w:rtl/>
              </w:rPr>
              <w:t>روش محاسبه شاخص</w:t>
            </w:r>
          </w:p>
        </w:tc>
        <w:tc>
          <w:tcPr>
            <w:tcW w:w="1260" w:type="dxa"/>
            <w:shd w:val="clear" w:color="auto" w:fill="D99594"/>
            <w:vAlign w:val="center"/>
          </w:tcPr>
          <w:p w14:paraId="1E463E53" w14:textId="77777777" w:rsidR="00ED749E" w:rsidRPr="00487AE0" w:rsidRDefault="00ED749E" w:rsidP="0099195E">
            <w:pPr>
              <w:jc w:val="center"/>
              <w:rPr>
                <w:rFonts w:cs="B Nazanin"/>
                <w:color w:val="000000"/>
                <w:rtl/>
              </w:rPr>
            </w:pPr>
            <w:r w:rsidRPr="00487AE0">
              <w:rPr>
                <w:rFonts w:cs="B Nazanin" w:hint="cs"/>
                <w:color w:val="000000"/>
                <w:rtl/>
              </w:rPr>
              <w:t>مقدار هدف</w:t>
            </w:r>
          </w:p>
        </w:tc>
        <w:tc>
          <w:tcPr>
            <w:tcW w:w="1440" w:type="dxa"/>
            <w:shd w:val="clear" w:color="auto" w:fill="D99594"/>
          </w:tcPr>
          <w:p w14:paraId="07D1B326" w14:textId="77777777" w:rsidR="00ED749E" w:rsidRPr="00487AE0" w:rsidRDefault="00ED749E" w:rsidP="0099195E">
            <w:pPr>
              <w:jc w:val="center"/>
              <w:rPr>
                <w:rFonts w:cs="B Nazanin"/>
                <w:color w:val="000000"/>
                <w:rtl/>
              </w:rPr>
            </w:pPr>
            <w:r w:rsidRPr="00487AE0">
              <w:rPr>
                <w:rFonts w:cs="B Nazanin" w:hint="cs"/>
                <w:color w:val="000000"/>
                <w:rtl/>
              </w:rPr>
              <w:t>مقدار پذیرش</w:t>
            </w:r>
          </w:p>
        </w:tc>
        <w:tc>
          <w:tcPr>
            <w:tcW w:w="2160" w:type="dxa"/>
            <w:shd w:val="clear" w:color="auto" w:fill="D99594"/>
            <w:vAlign w:val="center"/>
          </w:tcPr>
          <w:p w14:paraId="12D266BD" w14:textId="77777777" w:rsidR="00ED749E" w:rsidRPr="00487AE0" w:rsidRDefault="00ED749E" w:rsidP="0099195E">
            <w:pPr>
              <w:jc w:val="center"/>
              <w:rPr>
                <w:rFonts w:cs="B Nazanin"/>
                <w:color w:val="000000"/>
                <w:rtl/>
              </w:rPr>
            </w:pPr>
            <w:r w:rsidRPr="00487AE0">
              <w:rPr>
                <w:rFonts w:cs="B Nazanin" w:hint="cs"/>
                <w:color w:val="000000"/>
                <w:rtl/>
              </w:rPr>
              <w:t>دوره پایش</w:t>
            </w:r>
          </w:p>
        </w:tc>
        <w:tc>
          <w:tcPr>
            <w:tcW w:w="1800" w:type="dxa"/>
            <w:shd w:val="clear" w:color="auto" w:fill="D99594"/>
            <w:vAlign w:val="center"/>
          </w:tcPr>
          <w:p w14:paraId="2CBC2166" w14:textId="77777777" w:rsidR="00ED749E" w:rsidRPr="00487AE0" w:rsidRDefault="00ED749E" w:rsidP="0099195E">
            <w:pPr>
              <w:jc w:val="center"/>
              <w:rPr>
                <w:rFonts w:cs="B Nazanin"/>
                <w:color w:val="000000"/>
                <w:rtl/>
              </w:rPr>
            </w:pPr>
            <w:r w:rsidRPr="00487AE0">
              <w:rPr>
                <w:rFonts w:cs="B Nazanin" w:hint="cs"/>
                <w:color w:val="000000"/>
                <w:rtl/>
              </w:rPr>
              <w:t>مسئول</w:t>
            </w:r>
          </w:p>
        </w:tc>
        <w:tc>
          <w:tcPr>
            <w:tcW w:w="2410" w:type="dxa"/>
            <w:shd w:val="clear" w:color="auto" w:fill="D99594"/>
            <w:vAlign w:val="center"/>
          </w:tcPr>
          <w:p w14:paraId="485A1D7F" w14:textId="77777777" w:rsidR="00ED749E" w:rsidRPr="00487AE0" w:rsidRDefault="00ED749E" w:rsidP="0099195E">
            <w:pPr>
              <w:jc w:val="center"/>
              <w:rPr>
                <w:rFonts w:cs="B Nazanin"/>
                <w:color w:val="000000"/>
                <w:rtl/>
              </w:rPr>
            </w:pPr>
            <w:r w:rsidRPr="00487AE0">
              <w:rPr>
                <w:rFonts w:cs="B Nazanin" w:hint="cs"/>
                <w:color w:val="000000"/>
                <w:rtl/>
              </w:rPr>
              <w:t>ملاحظات</w:t>
            </w:r>
          </w:p>
        </w:tc>
      </w:tr>
      <w:tr w:rsidR="00ED749E" w:rsidRPr="00346ACD" w14:paraId="526D9E91" w14:textId="77777777" w:rsidTr="00ED749E">
        <w:trPr>
          <w:trHeight w:val="996"/>
        </w:trPr>
        <w:tc>
          <w:tcPr>
            <w:tcW w:w="2179" w:type="dxa"/>
            <w:vAlign w:val="center"/>
          </w:tcPr>
          <w:p w14:paraId="2A316C2D" w14:textId="77777777" w:rsidR="00ED749E" w:rsidRPr="00BC3DB3" w:rsidRDefault="00ED749E" w:rsidP="0099195E">
            <w:pPr>
              <w:jc w:val="center"/>
              <w:rPr>
                <w:rFonts w:cs="B Nazanin"/>
                <w:sz w:val="22"/>
                <w:szCs w:val="22"/>
                <w:rtl/>
              </w:rPr>
            </w:pPr>
            <w:r w:rsidRPr="00BC3DB3">
              <w:rPr>
                <w:rFonts w:cs="B Nazanin" w:hint="cs"/>
                <w:sz w:val="22"/>
                <w:szCs w:val="22"/>
                <w:rtl/>
              </w:rPr>
              <w:t>درصد انحراف از پروژه تکوین محصول</w:t>
            </w:r>
          </w:p>
        </w:tc>
        <w:tc>
          <w:tcPr>
            <w:tcW w:w="4950" w:type="dxa"/>
            <w:vAlign w:val="center"/>
          </w:tcPr>
          <w:p w14:paraId="450FBC96" w14:textId="77777777" w:rsidR="00ED749E" w:rsidRPr="00BC3DB3" w:rsidRDefault="00ED749E" w:rsidP="0099195E">
            <w:pPr>
              <w:jc w:val="center"/>
              <w:rPr>
                <w:rFonts w:cs="B Nazanin"/>
                <w:sz w:val="22"/>
                <w:szCs w:val="22"/>
                <w:rtl/>
              </w:rPr>
            </w:pPr>
            <w:r w:rsidRPr="00BC3DB3">
              <w:rPr>
                <w:rFonts w:cs="B Nazanin" w:hint="cs"/>
                <w:sz w:val="22"/>
                <w:szCs w:val="22"/>
                <w:rtl/>
              </w:rPr>
              <w:t xml:space="preserve">میانگین درصد پیشرفت پروژه تکوین نسبت به برنامه زمان بندی شده </w:t>
            </w:r>
          </w:p>
          <w:p w14:paraId="07C28FDA" w14:textId="77777777" w:rsidR="00ED749E" w:rsidRPr="00BC3DB3" w:rsidRDefault="00ED749E" w:rsidP="0099195E">
            <w:pPr>
              <w:jc w:val="center"/>
              <w:rPr>
                <w:rFonts w:cs="B Nazanin"/>
                <w:sz w:val="22"/>
                <w:szCs w:val="22"/>
                <w:rtl/>
              </w:rPr>
            </w:pPr>
            <w:r w:rsidRPr="00BC3DB3">
              <w:rPr>
                <w:rFonts w:cs="B Nazanin" w:hint="cs"/>
                <w:sz w:val="22"/>
                <w:szCs w:val="22"/>
                <w:rtl/>
              </w:rPr>
              <w:t>(در صورت وجود پروژه تکوین پایش خواهد شد)</w:t>
            </w:r>
          </w:p>
        </w:tc>
        <w:tc>
          <w:tcPr>
            <w:tcW w:w="1260" w:type="dxa"/>
            <w:vAlign w:val="center"/>
          </w:tcPr>
          <w:p w14:paraId="4E154B00" w14:textId="77777777" w:rsidR="00ED749E" w:rsidRPr="00BC3DB3" w:rsidRDefault="00ED749E" w:rsidP="0099195E">
            <w:pPr>
              <w:jc w:val="center"/>
              <w:rPr>
                <w:rFonts w:cs="B Nazanin"/>
                <w:sz w:val="22"/>
                <w:szCs w:val="22"/>
              </w:rPr>
            </w:pPr>
            <w:r w:rsidRPr="00BC3DB3">
              <w:rPr>
                <w:rFonts w:cs="B Nazanin" w:hint="cs"/>
                <w:sz w:val="22"/>
                <w:szCs w:val="22"/>
                <w:rtl/>
              </w:rPr>
              <w:t>0</w:t>
            </w:r>
          </w:p>
        </w:tc>
        <w:tc>
          <w:tcPr>
            <w:tcW w:w="1440" w:type="dxa"/>
            <w:vAlign w:val="center"/>
          </w:tcPr>
          <w:p w14:paraId="21EB30AB" w14:textId="77777777" w:rsidR="00ED749E" w:rsidRPr="00BC3DB3" w:rsidRDefault="00ED749E" w:rsidP="0099195E">
            <w:pPr>
              <w:jc w:val="center"/>
              <w:rPr>
                <w:rFonts w:cs="B Nazanin"/>
                <w:sz w:val="22"/>
                <w:szCs w:val="22"/>
              </w:rPr>
            </w:pPr>
            <w:r w:rsidRPr="00BC3DB3">
              <w:rPr>
                <w:rFonts w:cs="B Nazanin"/>
                <w:spacing w:val="-6"/>
                <w:sz w:val="22"/>
                <w:szCs w:val="22"/>
                <w:rtl/>
              </w:rPr>
              <w:t>20%انحراف از برنامه</w:t>
            </w:r>
          </w:p>
        </w:tc>
        <w:tc>
          <w:tcPr>
            <w:tcW w:w="2160" w:type="dxa"/>
            <w:vAlign w:val="center"/>
          </w:tcPr>
          <w:p w14:paraId="56B6D8A7" w14:textId="77777777" w:rsidR="00ED749E" w:rsidRPr="00BC3DB3" w:rsidRDefault="00ED749E" w:rsidP="0099195E">
            <w:pPr>
              <w:spacing w:after="240"/>
              <w:jc w:val="center"/>
              <w:rPr>
                <w:rFonts w:ascii="Arial" w:hAnsi="Arial" w:cs="B Nazanin"/>
                <w:sz w:val="22"/>
                <w:szCs w:val="22"/>
              </w:rPr>
            </w:pPr>
            <w:r w:rsidRPr="00BC3DB3">
              <w:rPr>
                <w:rFonts w:cs="B Nazanin" w:hint="cs"/>
                <w:sz w:val="22"/>
                <w:szCs w:val="22"/>
                <w:rtl/>
              </w:rPr>
              <w:t>شش ماهه</w:t>
            </w:r>
          </w:p>
        </w:tc>
        <w:tc>
          <w:tcPr>
            <w:tcW w:w="1800" w:type="dxa"/>
            <w:vAlign w:val="center"/>
          </w:tcPr>
          <w:p w14:paraId="3FA251EA" w14:textId="77777777" w:rsidR="00ED749E" w:rsidRPr="00BC3DB3" w:rsidRDefault="00ED749E" w:rsidP="0099195E">
            <w:pPr>
              <w:spacing w:after="240"/>
              <w:jc w:val="center"/>
              <w:rPr>
                <w:rFonts w:ascii="Arial" w:hAnsi="Arial" w:cs="B Nazanin"/>
                <w:sz w:val="22"/>
                <w:szCs w:val="22"/>
              </w:rPr>
            </w:pPr>
            <w:r w:rsidRPr="00BC3DB3">
              <w:rPr>
                <w:rFonts w:ascii="Arial" w:hAnsi="Arial" w:cs="B Nazanin" w:hint="cs"/>
                <w:sz w:val="22"/>
                <w:szCs w:val="22"/>
                <w:rtl/>
              </w:rPr>
              <w:t>مهندسی</w:t>
            </w:r>
          </w:p>
        </w:tc>
        <w:tc>
          <w:tcPr>
            <w:tcW w:w="2410" w:type="dxa"/>
            <w:vAlign w:val="center"/>
          </w:tcPr>
          <w:p w14:paraId="512D5047" w14:textId="77777777" w:rsidR="00ED749E" w:rsidRPr="00346ACD" w:rsidRDefault="00ED749E" w:rsidP="0099195E">
            <w:pPr>
              <w:rPr>
                <w:b/>
                <w:bCs/>
                <w:sz w:val="20"/>
                <w:szCs w:val="20"/>
              </w:rPr>
            </w:pPr>
          </w:p>
        </w:tc>
      </w:tr>
      <w:tr w:rsidR="00ED749E" w:rsidRPr="00346ACD" w14:paraId="11C9457D" w14:textId="77777777" w:rsidTr="00ED749E">
        <w:trPr>
          <w:trHeight w:val="978"/>
        </w:trPr>
        <w:tc>
          <w:tcPr>
            <w:tcW w:w="2179" w:type="dxa"/>
            <w:vAlign w:val="center"/>
          </w:tcPr>
          <w:p w14:paraId="5268F44C" w14:textId="77777777" w:rsidR="00ED749E" w:rsidRPr="00BC3DB3" w:rsidRDefault="00ED749E" w:rsidP="0099195E">
            <w:pPr>
              <w:spacing w:after="240"/>
              <w:jc w:val="center"/>
              <w:rPr>
                <w:rFonts w:ascii="Arial" w:hAnsi="Arial" w:cs="B Nazanin"/>
                <w:sz w:val="22"/>
                <w:szCs w:val="22"/>
                <w:rtl/>
              </w:rPr>
            </w:pPr>
            <w:r w:rsidRPr="00BC3DB3">
              <w:rPr>
                <w:rFonts w:ascii="Arial" w:hAnsi="Arial" w:cs="B Nazanin" w:hint="cs"/>
                <w:sz w:val="22"/>
                <w:szCs w:val="22"/>
                <w:rtl/>
              </w:rPr>
              <w:t>فاصله زمانی درخواست تغییرات تا اعلام نتیجه</w:t>
            </w:r>
          </w:p>
        </w:tc>
        <w:tc>
          <w:tcPr>
            <w:tcW w:w="4950" w:type="dxa"/>
            <w:vAlign w:val="center"/>
          </w:tcPr>
          <w:p w14:paraId="1F70D65C" w14:textId="77777777" w:rsidR="00ED749E" w:rsidRPr="00BC3DB3" w:rsidRDefault="00ED749E" w:rsidP="0099195E">
            <w:pPr>
              <w:jc w:val="center"/>
              <w:rPr>
                <w:rFonts w:cs="B Nazanin"/>
                <w:b/>
                <w:bCs/>
                <w:sz w:val="22"/>
                <w:szCs w:val="22"/>
                <w:rtl/>
              </w:rPr>
            </w:pPr>
          </w:p>
        </w:tc>
        <w:tc>
          <w:tcPr>
            <w:tcW w:w="1260" w:type="dxa"/>
            <w:vAlign w:val="center"/>
          </w:tcPr>
          <w:p w14:paraId="46DC5D97" w14:textId="77777777" w:rsidR="00ED749E" w:rsidRPr="00BC3DB3" w:rsidRDefault="00ED749E" w:rsidP="0099195E">
            <w:pPr>
              <w:jc w:val="center"/>
              <w:rPr>
                <w:rFonts w:cs="B Nazanin"/>
                <w:sz w:val="22"/>
                <w:szCs w:val="22"/>
                <w:rtl/>
              </w:rPr>
            </w:pPr>
            <w:r w:rsidRPr="00BC3DB3">
              <w:rPr>
                <w:rFonts w:cs="B Nazanin" w:hint="cs"/>
                <w:spacing w:val="-6"/>
                <w:sz w:val="22"/>
                <w:szCs w:val="22"/>
                <w:rtl/>
              </w:rPr>
              <w:t>10 روز</w:t>
            </w:r>
          </w:p>
        </w:tc>
        <w:tc>
          <w:tcPr>
            <w:tcW w:w="1440" w:type="dxa"/>
            <w:vAlign w:val="center"/>
          </w:tcPr>
          <w:p w14:paraId="0EFF3F5A" w14:textId="77777777" w:rsidR="00ED749E" w:rsidRPr="00BC3DB3" w:rsidRDefault="00ED749E" w:rsidP="0099195E">
            <w:pPr>
              <w:jc w:val="center"/>
              <w:rPr>
                <w:rFonts w:cs="B Nazanin"/>
                <w:sz w:val="22"/>
                <w:szCs w:val="22"/>
                <w:rtl/>
              </w:rPr>
            </w:pPr>
            <w:r w:rsidRPr="00BC3DB3">
              <w:rPr>
                <w:rFonts w:cs="B Nazanin" w:hint="cs"/>
                <w:spacing w:val="-6"/>
                <w:sz w:val="22"/>
                <w:szCs w:val="22"/>
                <w:rtl/>
              </w:rPr>
              <w:t>10 روز</w:t>
            </w:r>
          </w:p>
        </w:tc>
        <w:tc>
          <w:tcPr>
            <w:tcW w:w="2160" w:type="dxa"/>
            <w:vAlign w:val="center"/>
          </w:tcPr>
          <w:p w14:paraId="712E1CD6" w14:textId="77777777" w:rsidR="00ED749E" w:rsidRPr="00BC3DB3" w:rsidRDefault="00ED749E" w:rsidP="0099195E">
            <w:pPr>
              <w:spacing w:after="240"/>
              <w:jc w:val="center"/>
              <w:rPr>
                <w:rFonts w:ascii="Arial" w:hAnsi="Arial" w:cs="B Nazanin"/>
                <w:sz w:val="22"/>
                <w:szCs w:val="22"/>
                <w:rtl/>
              </w:rPr>
            </w:pPr>
            <w:r w:rsidRPr="00BC3DB3">
              <w:rPr>
                <w:rFonts w:cs="B Nazanin"/>
                <w:sz w:val="22"/>
                <w:szCs w:val="22"/>
                <w:rtl/>
              </w:rPr>
              <w:t>هر دوره اعمال تغ</w:t>
            </w:r>
            <w:r w:rsidRPr="00BC3DB3">
              <w:rPr>
                <w:rFonts w:cs="B Nazanin" w:hint="cs"/>
                <w:sz w:val="22"/>
                <w:szCs w:val="22"/>
                <w:rtl/>
              </w:rPr>
              <w:t>یی</w:t>
            </w:r>
            <w:r w:rsidRPr="00BC3DB3">
              <w:rPr>
                <w:rFonts w:cs="B Nazanin" w:hint="eastAsia"/>
                <w:sz w:val="22"/>
                <w:szCs w:val="22"/>
                <w:rtl/>
              </w:rPr>
              <w:t>ر</w:t>
            </w:r>
            <w:r w:rsidRPr="00BC3DB3">
              <w:rPr>
                <w:rFonts w:cs="B Nazanin"/>
                <w:sz w:val="22"/>
                <w:szCs w:val="22"/>
                <w:rtl/>
              </w:rPr>
              <w:t xml:space="preserve"> براساس تغ</w:t>
            </w:r>
            <w:r w:rsidRPr="00BC3DB3">
              <w:rPr>
                <w:rFonts w:cs="B Nazanin" w:hint="cs"/>
                <w:sz w:val="22"/>
                <w:szCs w:val="22"/>
                <w:rtl/>
              </w:rPr>
              <w:t>یی</w:t>
            </w:r>
            <w:r w:rsidRPr="00BC3DB3">
              <w:rPr>
                <w:rFonts w:cs="B Nazanin" w:hint="eastAsia"/>
                <w:sz w:val="22"/>
                <w:szCs w:val="22"/>
                <w:rtl/>
              </w:rPr>
              <w:t>رات</w:t>
            </w:r>
            <w:r w:rsidRPr="00BC3DB3">
              <w:rPr>
                <w:rFonts w:cs="B Nazanin"/>
                <w:sz w:val="22"/>
                <w:szCs w:val="22"/>
                <w:rtl/>
              </w:rPr>
              <w:t xml:space="preserve"> مهندس</w:t>
            </w:r>
            <w:r w:rsidRPr="00BC3DB3">
              <w:rPr>
                <w:rFonts w:cs="B Nazanin" w:hint="cs"/>
                <w:sz w:val="22"/>
                <w:szCs w:val="22"/>
                <w:rtl/>
              </w:rPr>
              <w:t>ی</w:t>
            </w:r>
          </w:p>
        </w:tc>
        <w:tc>
          <w:tcPr>
            <w:tcW w:w="1800" w:type="dxa"/>
            <w:vAlign w:val="center"/>
          </w:tcPr>
          <w:p w14:paraId="11151FFA" w14:textId="77777777" w:rsidR="00ED749E" w:rsidRPr="00BC3DB3" w:rsidRDefault="00ED749E" w:rsidP="0099195E">
            <w:pPr>
              <w:spacing w:after="240"/>
              <w:jc w:val="center"/>
              <w:rPr>
                <w:rFonts w:ascii="Arial" w:hAnsi="Arial" w:cs="B Nazanin"/>
                <w:sz w:val="22"/>
                <w:szCs w:val="22"/>
                <w:rtl/>
              </w:rPr>
            </w:pPr>
            <w:r w:rsidRPr="00BC3DB3">
              <w:rPr>
                <w:rFonts w:ascii="Arial" w:hAnsi="Arial" w:cs="B Nazanin" w:hint="cs"/>
                <w:sz w:val="22"/>
                <w:szCs w:val="22"/>
                <w:rtl/>
              </w:rPr>
              <w:t>مهندسی</w:t>
            </w:r>
          </w:p>
        </w:tc>
        <w:tc>
          <w:tcPr>
            <w:tcW w:w="2410" w:type="dxa"/>
            <w:vAlign w:val="center"/>
          </w:tcPr>
          <w:p w14:paraId="72787263" w14:textId="77777777" w:rsidR="00ED749E" w:rsidRPr="00346ACD" w:rsidRDefault="00ED749E" w:rsidP="0099195E">
            <w:pPr>
              <w:jc w:val="center"/>
              <w:rPr>
                <w:rtl/>
              </w:rPr>
            </w:pPr>
          </w:p>
        </w:tc>
      </w:tr>
    </w:tbl>
    <w:p w14:paraId="4C816C76" w14:textId="77777777" w:rsidR="00ED749E" w:rsidRDefault="00ED749E" w:rsidP="002F240A">
      <w:pPr>
        <w:rPr>
          <w:rtl/>
        </w:rPr>
      </w:pPr>
    </w:p>
    <w:p w14:paraId="1CDC0855" w14:textId="7532CC77" w:rsidR="00243122" w:rsidRDefault="00243122" w:rsidP="002F240A">
      <w:pPr>
        <w:rPr>
          <w:rtl/>
        </w:rPr>
      </w:pPr>
    </w:p>
    <w:p w14:paraId="38DAE957" w14:textId="77777777" w:rsidR="00243122" w:rsidRDefault="00243122" w:rsidP="002F240A">
      <w:pPr>
        <w:rPr>
          <w:rtl/>
        </w:rPr>
      </w:pPr>
    </w:p>
    <w:p w14:paraId="2F791CE1" w14:textId="4B483329" w:rsidR="00243122" w:rsidRDefault="00243122" w:rsidP="00243122">
      <w:pPr>
        <w:rPr>
          <w:rtl/>
        </w:rPr>
      </w:pPr>
    </w:p>
    <w:p w14:paraId="62A701CC" w14:textId="77777777" w:rsidR="00243122" w:rsidRDefault="00243122" w:rsidP="00243122">
      <w:pPr>
        <w:rPr>
          <w:rtl/>
        </w:rPr>
        <w:sectPr w:rsidR="00243122" w:rsidSect="00243122">
          <w:footnotePr>
            <w:numRestart w:val="eachPage"/>
          </w:footnotePr>
          <w:pgSz w:w="16838" w:h="11906" w:orient="landscape" w:code="9"/>
          <w:pgMar w:top="1440" w:right="1440" w:bottom="1440" w:left="1440" w:header="720" w:footer="720" w:gutter="0"/>
          <w:pgNumType w:start="1"/>
          <w:cols w:space="720"/>
          <w:docGrid w:linePitch="360"/>
        </w:sectPr>
      </w:pPr>
    </w:p>
    <w:p w14:paraId="2BDF9971" w14:textId="214FC4BE" w:rsidR="00C93A13" w:rsidRDefault="00C93A13" w:rsidP="00344FB6">
      <w:pPr>
        <w:pStyle w:val="Heading1"/>
        <w:rPr>
          <w:rtl/>
        </w:rPr>
      </w:pPr>
      <w:bookmarkStart w:id="32" w:name="_Toc25277102"/>
      <w:r>
        <w:rPr>
          <w:rFonts w:hint="cs"/>
          <w:rtl/>
        </w:rPr>
        <w:lastRenderedPageBreak/>
        <w:t xml:space="preserve">انتخاب بهترین نرم </w:t>
      </w:r>
      <w:commentRangeStart w:id="33"/>
      <w:r>
        <w:rPr>
          <w:rFonts w:hint="cs"/>
          <w:rtl/>
        </w:rPr>
        <w:t xml:space="preserve">افزار جهت آرشیو مدارک </w:t>
      </w:r>
      <w:commentRangeEnd w:id="33"/>
      <w:r w:rsidR="000C4E38">
        <w:rPr>
          <w:rStyle w:val="CommentReference"/>
          <w:rFonts w:eastAsiaTheme="minorHAnsi"/>
          <w:b w:val="0"/>
          <w:bCs w:val="0"/>
          <w:rtl/>
        </w:rPr>
        <w:commentReference w:id="33"/>
      </w:r>
      <w:r>
        <w:rPr>
          <w:rFonts w:hint="cs"/>
          <w:rtl/>
        </w:rPr>
        <w:t>و مستندات فنی</w:t>
      </w:r>
      <w:bookmarkEnd w:id="32"/>
    </w:p>
    <w:p w14:paraId="0C3B74A9" w14:textId="4D0F4C5F" w:rsidR="00C93A13" w:rsidRDefault="00C93A13" w:rsidP="00C93A13">
      <w:pPr>
        <w:rPr>
          <w:rtl/>
        </w:rPr>
      </w:pPr>
    </w:p>
    <w:p w14:paraId="352F0A64" w14:textId="6389C57F" w:rsidR="002001DE" w:rsidRDefault="002001DE" w:rsidP="00C93A13">
      <w:pPr>
        <w:rPr>
          <w:rFonts w:hint="cs"/>
          <w:rtl/>
        </w:rPr>
      </w:pPr>
      <w:r>
        <w:rPr>
          <w:rFonts w:hint="cs"/>
          <w:rtl/>
        </w:rPr>
        <w:t xml:space="preserve">نشر اطلاعات همواره یکی از چالش های پیش رو در شرکت های بزرگ است. این اطلاعات شامل: </w:t>
      </w:r>
    </w:p>
    <w:p w14:paraId="376A9106" w14:textId="4E5BCFA4" w:rsidR="002001DE" w:rsidRDefault="002001DE" w:rsidP="002001DE">
      <w:pPr>
        <w:pStyle w:val="ListParagraph"/>
        <w:numPr>
          <w:ilvl w:val="0"/>
          <w:numId w:val="30"/>
        </w:numPr>
        <w:rPr>
          <w:rFonts w:hint="cs"/>
        </w:rPr>
      </w:pPr>
      <w:r>
        <w:rPr>
          <w:rFonts w:hint="cs"/>
          <w:rtl/>
        </w:rPr>
        <w:t>قراردادها</w:t>
      </w:r>
    </w:p>
    <w:p w14:paraId="3339B553" w14:textId="46422BFD" w:rsidR="002001DE" w:rsidRDefault="002001DE" w:rsidP="002001DE">
      <w:pPr>
        <w:pStyle w:val="ListParagraph"/>
        <w:numPr>
          <w:ilvl w:val="0"/>
          <w:numId w:val="30"/>
        </w:numPr>
        <w:rPr>
          <w:rFonts w:hint="cs"/>
        </w:rPr>
      </w:pPr>
      <w:r>
        <w:rPr>
          <w:rFonts w:hint="cs"/>
          <w:rtl/>
        </w:rPr>
        <w:t>مدارک سمعی و بصری</w:t>
      </w:r>
    </w:p>
    <w:p w14:paraId="739E5EC6" w14:textId="1D38DC2C" w:rsidR="002001DE" w:rsidRDefault="002001DE" w:rsidP="002001DE">
      <w:pPr>
        <w:pStyle w:val="ListParagraph"/>
        <w:numPr>
          <w:ilvl w:val="0"/>
          <w:numId w:val="30"/>
        </w:numPr>
        <w:rPr>
          <w:rFonts w:hint="cs"/>
        </w:rPr>
      </w:pPr>
      <w:r>
        <w:rPr>
          <w:rFonts w:hint="cs"/>
          <w:rtl/>
        </w:rPr>
        <w:t>گزارشات و مکاتبات</w:t>
      </w:r>
    </w:p>
    <w:p w14:paraId="29634E51" w14:textId="199F3422" w:rsidR="002001DE" w:rsidRDefault="002001DE" w:rsidP="002001DE">
      <w:pPr>
        <w:pStyle w:val="ListParagraph"/>
        <w:numPr>
          <w:ilvl w:val="0"/>
          <w:numId w:val="30"/>
        </w:numPr>
        <w:rPr>
          <w:rFonts w:hint="cs"/>
        </w:rPr>
      </w:pPr>
      <w:r>
        <w:rPr>
          <w:rFonts w:hint="cs"/>
          <w:rtl/>
        </w:rPr>
        <w:t xml:space="preserve">استانداردها </w:t>
      </w:r>
    </w:p>
    <w:p w14:paraId="0B9FBA65" w14:textId="5B18DB5B" w:rsidR="002001DE" w:rsidRDefault="002001DE" w:rsidP="002001DE">
      <w:pPr>
        <w:pStyle w:val="ListParagraph"/>
        <w:numPr>
          <w:ilvl w:val="0"/>
          <w:numId w:val="30"/>
        </w:numPr>
        <w:rPr>
          <w:rFonts w:hint="cs"/>
        </w:rPr>
      </w:pPr>
      <w:r>
        <w:rPr>
          <w:rFonts w:hint="cs"/>
          <w:rtl/>
        </w:rPr>
        <w:t xml:space="preserve">دستورالعمل ها، روش های اجرایی و فرم ها </w:t>
      </w:r>
    </w:p>
    <w:p w14:paraId="63A40DB2" w14:textId="62A0FB4D" w:rsidR="002001DE" w:rsidRDefault="002001DE" w:rsidP="002001DE">
      <w:pPr>
        <w:pStyle w:val="ListParagraph"/>
        <w:numPr>
          <w:ilvl w:val="0"/>
          <w:numId w:val="30"/>
        </w:numPr>
      </w:pPr>
      <w:r>
        <w:rPr>
          <w:rFonts w:hint="cs"/>
          <w:rtl/>
        </w:rPr>
        <w:t>کاتالوگ ها</w:t>
      </w:r>
    </w:p>
    <w:p w14:paraId="54D5B6DA" w14:textId="59FB422C" w:rsidR="002001DE" w:rsidRDefault="002001DE" w:rsidP="002001DE">
      <w:pPr>
        <w:pStyle w:val="ListParagraph"/>
        <w:numPr>
          <w:ilvl w:val="0"/>
          <w:numId w:val="30"/>
        </w:numPr>
        <w:rPr>
          <w:rFonts w:hint="cs"/>
        </w:rPr>
      </w:pPr>
      <w:r>
        <w:rPr>
          <w:rFonts w:hint="cs"/>
          <w:rtl/>
        </w:rPr>
        <w:t>اطلاعات فنی</w:t>
      </w:r>
    </w:p>
    <w:p w14:paraId="172671E5" w14:textId="5A354A55" w:rsidR="002001DE" w:rsidRDefault="002001DE" w:rsidP="002001DE">
      <w:pPr>
        <w:pStyle w:val="ListParagraph"/>
        <w:numPr>
          <w:ilvl w:val="0"/>
          <w:numId w:val="30"/>
        </w:numPr>
        <w:rPr>
          <w:rFonts w:hint="cs"/>
        </w:rPr>
      </w:pPr>
      <w:r>
        <w:rPr>
          <w:rFonts w:hint="cs"/>
          <w:rtl/>
        </w:rPr>
        <w:t xml:space="preserve">نقشه ها </w:t>
      </w:r>
    </w:p>
    <w:p w14:paraId="497186A8" w14:textId="19A301C8" w:rsidR="002001DE" w:rsidRDefault="002001DE" w:rsidP="002001DE">
      <w:pPr>
        <w:pStyle w:val="ListParagraph"/>
        <w:numPr>
          <w:ilvl w:val="0"/>
          <w:numId w:val="30"/>
        </w:numPr>
      </w:pPr>
      <w:r>
        <w:rPr>
          <w:rFonts w:hint="cs"/>
          <w:rtl/>
        </w:rPr>
        <w:t xml:space="preserve">اطلاعیه ها </w:t>
      </w:r>
    </w:p>
    <w:p w14:paraId="1D88204A" w14:textId="6CDBFCC9" w:rsidR="002001DE" w:rsidRDefault="002001DE" w:rsidP="002001DE">
      <w:pPr>
        <w:pStyle w:val="ListParagraph"/>
        <w:numPr>
          <w:ilvl w:val="0"/>
          <w:numId w:val="30"/>
        </w:numPr>
        <w:rPr>
          <w:rFonts w:hint="cs"/>
        </w:rPr>
      </w:pPr>
      <w:r>
        <w:rPr>
          <w:rFonts w:hint="cs"/>
          <w:rtl/>
        </w:rPr>
        <w:t>اطلاعات آموزشی</w:t>
      </w:r>
    </w:p>
    <w:p w14:paraId="63BF0E25" w14:textId="152A3DBC" w:rsidR="002001DE" w:rsidRDefault="002001DE" w:rsidP="002001DE">
      <w:pPr>
        <w:pStyle w:val="ListParagraph"/>
        <w:numPr>
          <w:ilvl w:val="0"/>
          <w:numId w:val="30"/>
        </w:numPr>
      </w:pPr>
      <w:r>
        <w:rPr>
          <w:rFonts w:hint="cs"/>
          <w:rtl/>
        </w:rPr>
        <w:t>غیره</w:t>
      </w:r>
    </w:p>
    <w:p w14:paraId="108F0794" w14:textId="02AAFAC0" w:rsidR="002001DE" w:rsidRDefault="002001DE" w:rsidP="002001DE">
      <w:pPr>
        <w:rPr>
          <w:rtl/>
        </w:rPr>
      </w:pPr>
      <w:r>
        <w:rPr>
          <w:rFonts w:hint="cs"/>
          <w:rtl/>
        </w:rPr>
        <w:t xml:space="preserve">است. </w:t>
      </w:r>
    </w:p>
    <w:p w14:paraId="3129C72E" w14:textId="77777777" w:rsidR="005335E6" w:rsidRDefault="002001DE" w:rsidP="005335E6">
      <w:pPr>
        <w:rPr>
          <w:rtl/>
        </w:rPr>
      </w:pPr>
      <w:r>
        <w:rPr>
          <w:rFonts w:hint="cs"/>
          <w:rtl/>
        </w:rPr>
        <w:t xml:space="preserve">در گزارش فاز شناخت </w:t>
      </w:r>
      <w:r w:rsidR="005335E6">
        <w:rPr>
          <w:rFonts w:hint="cs"/>
          <w:rtl/>
        </w:rPr>
        <w:t>به</w:t>
      </w:r>
      <w:r>
        <w:rPr>
          <w:rFonts w:hint="cs"/>
          <w:rtl/>
        </w:rPr>
        <w:t xml:space="preserve"> امکانات نرم افزاری </w:t>
      </w:r>
      <w:r w:rsidR="005335E6">
        <w:rPr>
          <w:rFonts w:hint="cs"/>
          <w:rtl/>
        </w:rPr>
        <w:t xml:space="preserve">مجموعه صنایع نسوز کشور اشاره شده است. اما به جهت انتخاب بهترین انتخاب استفاده از تکنیک های تصمیم گیری چندمعیاره پیشنهاد میشود. در این روش </w:t>
      </w:r>
    </w:p>
    <w:p w14:paraId="28B9ED17" w14:textId="536A913D" w:rsidR="005335E6" w:rsidRDefault="005335E6" w:rsidP="005335E6">
      <w:pPr>
        <w:pStyle w:val="ListParagraph"/>
        <w:numPr>
          <w:ilvl w:val="0"/>
          <w:numId w:val="31"/>
        </w:numPr>
      </w:pPr>
      <w:r>
        <w:rPr>
          <w:rFonts w:hint="cs"/>
          <w:rtl/>
        </w:rPr>
        <w:t xml:space="preserve">معیارهای تصمیم گیری </w:t>
      </w:r>
      <w:r w:rsidR="000C4E38">
        <w:rPr>
          <w:rFonts w:hint="cs"/>
          <w:rtl/>
        </w:rPr>
        <w:t xml:space="preserve">و انتخاب های موجود </w:t>
      </w:r>
      <w:r>
        <w:rPr>
          <w:rFonts w:hint="cs"/>
          <w:rtl/>
        </w:rPr>
        <w:t xml:space="preserve">عنوان میشود. </w:t>
      </w:r>
    </w:p>
    <w:p w14:paraId="5EF1AC48" w14:textId="4B11D8C8" w:rsidR="00C93A13" w:rsidRDefault="005335E6" w:rsidP="005335E6">
      <w:pPr>
        <w:pStyle w:val="ListParagraph"/>
        <w:numPr>
          <w:ilvl w:val="0"/>
          <w:numId w:val="31"/>
        </w:numPr>
        <w:rPr>
          <w:rFonts w:hint="cs"/>
        </w:rPr>
      </w:pPr>
      <w:r>
        <w:rPr>
          <w:rFonts w:hint="cs"/>
          <w:rtl/>
        </w:rPr>
        <w:t xml:space="preserve">به هریک از معیارها وزن داده می‌شود. این وزن دهی با نظر کارشناسان مربوطه انجام میشود. </w:t>
      </w:r>
    </w:p>
    <w:p w14:paraId="06B64F12" w14:textId="75377708" w:rsidR="005335E6" w:rsidRDefault="005335E6" w:rsidP="005335E6">
      <w:pPr>
        <w:pStyle w:val="ListParagraph"/>
        <w:numPr>
          <w:ilvl w:val="0"/>
          <w:numId w:val="31"/>
        </w:numPr>
        <w:rPr>
          <w:rFonts w:hint="cs"/>
        </w:rPr>
      </w:pPr>
      <w:r>
        <w:rPr>
          <w:rFonts w:hint="cs"/>
          <w:rtl/>
        </w:rPr>
        <w:t xml:space="preserve">با توجه به انتخاب های موجود به هر یک از آنها برای معیارهای در نظر گرفته شده نمره دهی میشود. </w:t>
      </w:r>
    </w:p>
    <w:p w14:paraId="6BDE6E42" w14:textId="32F2730A" w:rsidR="005335E6" w:rsidRDefault="005335E6" w:rsidP="005335E6">
      <w:pPr>
        <w:pStyle w:val="ListParagraph"/>
        <w:numPr>
          <w:ilvl w:val="0"/>
          <w:numId w:val="31"/>
        </w:numPr>
        <w:rPr>
          <w:rFonts w:hint="cs"/>
        </w:rPr>
      </w:pPr>
      <w:r>
        <w:rPr>
          <w:rFonts w:hint="cs"/>
          <w:rtl/>
        </w:rPr>
        <w:t xml:space="preserve">با استفاده از تکنیک های </w:t>
      </w:r>
      <w:r>
        <w:t>MADM</w:t>
      </w:r>
      <w:r>
        <w:rPr>
          <w:rFonts w:hint="cs"/>
          <w:rtl/>
        </w:rPr>
        <w:t xml:space="preserve">  برای انتخاب بهترین گزینه، تصمیم سازی میشود. </w:t>
      </w:r>
    </w:p>
    <w:p w14:paraId="1A340B7F" w14:textId="21003286" w:rsidR="005335E6" w:rsidRDefault="005335E6" w:rsidP="005335E6">
      <w:pPr>
        <w:pStyle w:val="ListParagraph"/>
        <w:numPr>
          <w:ilvl w:val="0"/>
          <w:numId w:val="31"/>
        </w:numPr>
      </w:pPr>
      <w:r>
        <w:rPr>
          <w:rFonts w:hint="cs"/>
          <w:rtl/>
        </w:rPr>
        <w:t>گزارش نهایی جهت تایید مدیریت ارشد ارسال می گردد.</w:t>
      </w:r>
    </w:p>
    <w:p w14:paraId="446D2967" w14:textId="545BA006" w:rsidR="00C93A13" w:rsidRDefault="00C93A13" w:rsidP="00C93A13">
      <w:pPr>
        <w:rPr>
          <w:rtl/>
        </w:rPr>
      </w:pPr>
    </w:p>
    <w:p w14:paraId="28D46984" w14:textId="24F03EC6" w:rsidR="000C4E38" w:rsidRDefault="000C4E38" w:rsidP="0077512A">
      <w:pPr>
        <w:pStyle w:val="Heading2"/>
        <w:numPr>
          <w:ilvl w:val="1"/>
          <w:numId w:val="1"/>
        </w:numPr>
        <w:rPr>
          <w:rtl/>
        </w:rPr>
      </w:pPr>
      <w:bookmarkStart w:id="34" w:name="_Toc25277103"/>
      <w:r>
        <w:rPr>
          <w:rFonts w:hint="cs"/>
          <w:rtl/>
        </w:rPr>
        <w:t>انتخاب‌ها</w:t>
      </w:r>
      <w:bookmarkEnd w:id="34"/>
    </w:p>
    <w:p w14:paraId="5A16F320" w14:textId="1DB9D899" w:rsidR="00243122" w:rsidRDefault="00243122" w:rsidP="00C93A13">
      <w:pPr>
        <w:rPr>
          <w:rtl/>
        </w:rPr>
      </w:pPr>
    </w:p>
    <w:p w14:paraId="297026A9" w14:textId="0251535E" w:rsidR="000C4E38" w:rsidRDefault="000C4E38" w:rsidP="00C93A13">
      <w:pPr>
        <w:rPr>
          <w:rFonts w:hint="cs"/>
          <w:rtl/>
        </w:rPr>
      </w:pPr>
      <w:r>
        <w:rPr>
          <w:rFonts w:hint="cs"/>
          <w:rtl/>
        </w:rPr>
        <w:t xml:space="preserve">انتخاب های در نظر گرفته شده برای آرشیو اطلاعات، مدارک و مستندات فنی بدین نحو هستند. </w:t>
      </w:r>
    </w:p>
    <w:p w14:paraId="486092C3" w14:textId="1ABCC3EB" w:rsidR="000C4E38" w:rsidRDefault="000C4E38" w:rsidP="000C4E38">
      <w:pPr>
        <w:pStyle w:val="ListParagraph"/>
        <w:numPr>
          <w:ilvl w:val="0"/>
          <w:numId w:val="32"/>
        </w:numPr>
        <w:rPr>
          <w:rFonts w:hint="cs"/>
        </w:rPr>
      </w:pPr>
      <w:r>
        <w:rPr>
          <w:rFonts w:hint="cs"/>
          <w:rtl/>
        </w:rPr>
        <w:lastRenderedPageBreak/>
        <w:t xml:space="preserve">نرم افزار اشتراک اطلاعات نوشته شده توسط واحد </w:t>
      </w:r>
      <w:r>
        <w:t>IT</w:t>
      </w:r>
      <w:r>
        <w:rPr>
          <w:rFonts w:hint="cs"/>
          <w:rtl/>
        </w:rPr>
        <w:t xml:space="preserve"> دفتر مرکزی</w:t>
      </w:r>
    </w:p>
    <w:p w14:paraId="56B4DFBE" w14:textId="217A7D60" w:rsidR="000C4E38" w:rsidRDefault="000C4E38" w:rsidP="000C4E38">
      <w:pPr>
        <w:pStyle w:val="ListParagraph"/>
        <w:numPr>
          <w:ilvl w:val="0"/>
          <w:numId w:val="32"/>
        </w:numPr>
        <w:rPr>
          <w:rtl/>
        </w:rPr>
      </w:pPr>
      <w:r>
        <w:rPr>
          <w:rFonts w:hint="cs"/>
          <w:rtl/>
        </w:rPr>
        <w:t xml:space="preserve">استفاده از یک فضای اشتراک اطلاعات </w:t>
      </w:r>
    </w:p>
    <w:p w14:paraId="3B2BB620" w14:textId="20D37777" w:rsidR="000C4E38" w:rsidRDefault="000C4E38" w:rsidP="0077512A">
      <w:pPr>
        <w:pStyle w:val="Heading2"/>
        <w:numPr>
          <w:ilvl w:val="1"/>
          <w:numId w:val="1"/>
        </w:numPr>
        <w:rPr>
          <w:rtl/>
        </w:rPr>
      </w:pPr>
      <w:bookmarkStart w:id="35" w:name="_Toc25277104"/>
      <w:r>
        <w:rPr>
          <w:rFonts w:hint="cs"/>
          <w:rtl/>
        </w:rPr>
        <w:t>معیارها</w:t>
      </w:r>
      <w:bookmarkEnd w:id="35"/>
    </w:p>
    <w:p w14:paraId="5379DFA5" w14:textId="710CB217" w:rsidR="000C4E38" w:rsidRDefault="000C4E38" w:rsidP="000C4E38">
      <w:pPr>
        <w:rPr>
          <w:rFonts w:hint="cs"/>
          <w:rtl/>
        </w:rPr>
      </w:pPr>
      <w:r>
        <w:rPr>
          <w:rFonts w:hint="cs"/>
          <w:rtl/>
        </w:rPr>
        <w:t xml:space="preserve">معیارهای انتخاب و وزن هر کدام جهت معرفی بهترین نرم افزار بدین صورت در نظر گرفته شده است. </w:t>
      </w:r>
    </w:p>
    <w:p w14:paraId="6C0F8DF3" w14:textId="77777777" w:rsidR="000C4E38" w:rsidRDefault="000C4E38" w:rsidP="00C93A13">
      <w:pPr>
        <w:rPr>
          <w:rtl/>
        </w:rPr>
      </w:pPr>
    </w:p>
    <w:p w14:paraId="03D40767" w14:textId="6FD9624D" w:rsidR="008A478C" w:rsidRDefault="008A478C" w:rsidP="008A478C">
      <w:pPr>
        <w:pStyle w:val="Caption"/>
        <w:keepNext/>
      </w:pPr>
      <w:r>
        <w:rPr>
          <w:rtl/>
        </w:rPr>
        <w:t xml:space="preserve">جدول </w:t>
      </w:r>
      <w:r w:rsidR="0077512A">
        <w:rPr>
          <w:rtl/>
        </w:rPr>
        <w:fldChar w:fldCharType="begin"/>
      </w:r>
      <w:r w:rsidR="0077512A">
        <w:rPr>
          <w:rtl/>
        </w:rPr>
        <w:instrText xml:space="preserve"> </w:instrText>
      </w:r>
      <w:r w:rsidR="0077512A">
        <w:instrText xml:space="preserve">STYLEREF </w:instrText>
      </w:r>
      <w:r w:rsidR="0077512A">
        <w:rPr>
          <w:rtl/>
        </w:rPr>
        <w:instrText>1 \</w:instrText>
      </w:r>
      <w:r w:rsidR="0077512A">
        <w:instrText>s</w:instrText>
      </w:r>
      <w:r w:rsidR="0077512A">
        <w:rPr>
          <w:rtl/>
        </w:rPr>
        <w:instrText xml:space="preserve"> </w:instrText>
      </w:r>
      <w:r w:rsidR="0077512A">
        <w:rPr>
          <w:rtl/>
        </w:rPr>
        <w:fldChar w:fldCharType="separate"/>
      </w:r>
      <w:r w:rsidR="0077512A">
        <w:rPr>
          <w:noProof/>
          <w:rtl/>
        </w:rPr>
        <w:t>‏0</w:t>
      </w:r>
      <w:r w:rsidR="0077512A">
        <w:rPr>
          <w:rtl/>
        </w:rPr>
        <w:fldChar w:fldCharType="end"/>
      </w:r>
      <w:r w:rsidR="0077512A">
        <w:rPr>
          <w:rtl/>
        </w:rPr>
        <w:noBreakHyphen/>
      </w:r>
      <w:r w:rsidR="0077512A">
        <w:rPr>
          <w:rtl/>
        </w:rPr>
        <w:fldChar w:fldCharType="begin"/>
      </w:r>
      <w:r w:rsidR="0077512A">
        <w:rPr>
          <w:rtl/>
        </w:rPr>
        <w:instrText xml:space="preserve"> </w:instrText>
      </w:r>
      <w:r w:rsidR="0077512A">
        <w:instrText xml:space="preserve">SEQ </w:instrText>
      </w:r>
      <w:r w:rsidR="0077512A">
        <w:rPr>
          <w:rtl/>
        </w:rPr>
        <w:instrText xml:space="preserve">جدول \* </w:instrText>
      </w:r>
      <w:r w:rsidR="0077512A">
        <w:instrText>ARABIC \s 1</w:instrText>
      </w:r>
      <w:r w:rsidR="0077512A">
        <w:rPr>
          <w:rtl/>
        </w:rPr>
        <w:instrText xml:space="preserve"> </w:instrText>
      </w:r>
      <w:r w:rsidR="0077512A">
        <w:rPr>
          <w:rtl/>
        </w:rPr>
        <w:fldChar w:fldCharType="separate"/>
      </w:r>
      <w:r w:rsidR="0077512A">
        <w:rPr>
          <w:noProof/>
          <w:rtl/>
        </w:rPr>
        <w:t>4</w:t>
      </w:r>
      <w:r w:rsidR="0077512A">
        <w:rPr>
          <w:rtl/>
        </w:rPr>
        <w:fldChar w:fldCharType="end"/>
      </w:r>
      <w:r w:rsidR="0077512A">
        <w:rPr>
          <w:rFonts w:hint="cs"/>
          <w:rtl/>
        </w:rPr>
        <w:t xml:space="preserve"> معیارهای انتخاب بهترین نرم افزار آرشیو مستندات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7"/>
        <w:gridCol w:w="1709"/>
      </w:tblGrid>
      <w:tr w:rsidR="000C4E38" w14:paraId="5104AB14" w14:textId="77777777" w:rsidTr="000C4E38">
        <w:tblPrEx>
          <w:tblCellMar>
            <w:top w:w="0" w:type="dxa"/>
            <w:bottom w:w="0" w:type="dxa"/>
          </w:tblCellMar>
        </w:tblPrEx>
        <w:tc>
          <w:tcPr>
            <w:tcW w:w="7307" w:type="dxa"/>
            <w:shd w:val="clear" w:color="auto" w:fill="BDD6EE" w:themeFill="accent5" w:themeFillTint="66"/>
          </w:tcPr>
          <w:p w14:paraId="7BA4E401" w14:textId="798285C7" w:rsidR="000C4E38" w:rsidRDefault="000C4E38" w:rsidP="000C4E38">
            <w:pPr>
              <w:jc w:val="center"/>
              <w:rPr>
                <w:rtl/>
              </w:rPr>
            </w:pPr>
            <w:r>
              <w:rPr>
                <w:rFonts w:hint="cs"/>
                <w:rtl/>
              </w:rPr>
              <w:t>معیار انتخاب</w:t>
            </w:r>
          </w:p>
        </w:tc>
        <w:tc>
          <w:tcPr>
            <w:tcW w:w="1709" w:type="dxa"/>
            <w:shd w:val="clear" w:color="auto" w:fill="BDD6EE" w:themeFill="accent5" w:themeFillTint="66"/>
          </w:tcPr>
          <w:p w14:paraId="7FCC05BA" w14:textId="1B8BFD57" w:rsidR="000C4E38" w:rsidRDefault="000C4E38" w:rsidP="000C4E38">
            <w:pPr>
              <w:jc w:val="center"/>
              <w:rPr>
                <w:rtl/>
              </w:rPr>
            </w:pPr>
            <w:r>
              <w:rPr>
                <w:rFonts w:hint="cs"/>
                <w:rtl/>
              </w:rPr>
              <w:t>وزن</w:t>
            </w:r>
            <w:r w:rsidR="0099195E">
              <w:rPr>
                <w:rFonts w:hint="cs"/>
                <w:rtl/>
              </w:rPr>
              <w:t xml:space="preserve"> (از 1 تا 5)</w:t>
            </w:r>
          </w:p>
        </w:tc>
      </w:tr>
      <w:tr w:rsidR="000C4E38" w14:paraId="2897EFEA" w14:textId="77777777" w:rsidTr="000C4E38">
        <w:tblPrEx>
          <w:tblCellMar>
            <w:top w:w="0" w:type="dxa"/>
            <w:bottom w:w="0" w:type="dxa"/>
          </w:tblCellMar>
        </w:tblPrEx>
        <w:tc>
          <w:tcPr>
            <w:tcW w:w="7307" w:type="dxa"/>
          </w:tcPr>
          <w:p w14:paraId="559CD8B8" w14:textId="5195C054" w:rsidR="000C4E38" w:rsidRDefault="0099195E" w:rsidP="00C93A13">
            <w:pPr>
              <w:rPr>
                <w:rtl/>
              </w:rPr>
            </w:pPr>
            <w:r>
              <w:rPr>
                <w:rFonts w:hint="cs"/>
                <w:rtl/>
              </w:rPr>
              <w:t>سهولت دسترسی به فضای اشتراکی در کارخانه و دفتر مرکزی</w:t>
            </w:r>
          </w:p>
        </w:tc>
        <w:tc>
          <w:tcPr>
            <w:tcW w:w="1709" w:type="dxa"/>
          </w:tcPr>
          <w:p w14:paraId="7D33001A" w14:textId="77777777" w:rsidR="000C4E38" w:rsidRDefault="000C4E38" w:rsidP="00C93A13">
            <w:pPr>
              <w:rPr>
                <w:rtl/>
              </w:rPr>
            </w:pPr>
          </w:p>
        </w:tc>
      </w:tr>
      <w:tr w:rsidR="000C4E38" w14:paraId="17FB939F" w14:textId="77777777" w:rsidTr="000C4E38">
        <w:tblPrEx>
          <w:tblCellMar>
            <w:top w:w="0" w:type="dxa"/>
            <w:bottom w:w="0" w:type="dxa"/>
          </w:tblCellMar>
        </w:tblPrEx>
        <w:tc>
          <w:tcPr>
            <w:tcW w:w="7307" w:type="dxa"/>
          </w:tcPr>
          <w:p w14:paraId="3BD795F2" w14:textId="274D4ECF" w:rsidR="000C4E38" w:rsidRDefault="0099195E" w:rsidP="00C93A13">
            <w:pPr>
              <w:rPr>
                <w:rtl/>
              </w:rPr>
            </w:pPr>
            <w:r>
              <w:rPr>
                <w:rFonts w:hint="cs"/>
                <w:rtl/>
              </w:rPr>
              <w:t>امکان دسترسی به فضای اشتراکی از بیرون از کارخانه</w:t>
            </w:r>
          </w:p>
        </w:tc>
        <w:tc>
          <w:tcPr>
            <w:tcW w:w="1709" w:type="dxa"/>
          </w:tcPr>
          <w:p w14:paraId="58A0481E" w14:textId="77777777" w:rsidR="000C4E38" w:rsidRDefault="000C4E38" w:rsidP="00C93A13">
            <w:pPr>
              <w:rPr>
                <w:rtl/>
              </w:rPr>
            </w:pPr>
          </w:p>
        </w:tc>
      </w:tr>
      <w:tr w:rsidR="000C4E38" w14:paraId="49402B63" w14:textId="77777777" w:rsidTr="000C4E38">
        <w:tblPrEx>
          <w:tblCellMar>
            <w:top w:w="0" w:type="dxa"/>
            <w:bottom w:w="0" w:type="dxa"/>
          </w:tblCellMar>
        </w:tblPrEx>
        <w:tc>
          <w:tcPr>
            <w:tcW w:w="7307" w:type="dxa"/>
          </w:tcPr>
          <w:p w14:paraId="633E658A" w14:textId="40DC5481" w:rsidR="000C4E38" w:rsidRDefault="0099195E" w:rsidP="00C93A13">
            <w:pPr>
              <w:rPr>
                <w:rtl/>
              </w:rPr>
            </w:pPr>
            <w:r>
              <w:rPr>
                <w:rFonts w:hint="cs"/>
                <w:rtl/>
              </w:rPr>
              <w:t>تعیین الزامات سطح دسترسی به اسناد و مدارک</w:t>
            </w:r>
          </w:p>
        </w:tc>
        <w:tc>
          <w:tcPr>
            <w:tcW w:w="1709" w:type="dxa"/>
          </w:tcPr>
          <w:p w14:paraId="6BCA4183" w14:textId="77777777" w:rsidR="000C4E38" w:rsidRDefault="000C4E38" w:rsidP="00C93A13">
            <w:pPr>
              <w:rPr>
                <w:rtl/>
              </w:rPr>
            </w:pPr>
          </w:p>
        </w:tc>
      </w:tr>
      <w:tr w:rsidR="000C4E38" w14:paraId="00C09663" w14:textId="77777777" w:rsidTr="000C4E38">
        <w:tblPrEx>
          <w:tblCellMar>
            <w:top w:w="0" w:type="dxa"/>
            <w:bottom w:w="0" w:type="dxa"/>
          </w:tblCellMar>
        </w:tblPrEx>
        <w:tc>
          <w:tcPr>
            <w:tcW w:w="7307" w:type="dxa"/>
          </w:tcPr>
          <w:p w14:paraId="6EECA90B" w14:textId="3F298DC2" w:rsidR="000C4E38" w:rsidRDefault="0099195E" w:rsidP="00C93A13">
            <w:pPr>
              <w:rPr>
                <w:rtl/>
              </w:rPr>
            </w:pPr>
            <w:r>
              <w:rPr>
                <w:rFonts w:hint="cs"/>
                <w:rtl/>
              </w:rPr>
              <w:t>هزینه های ناشی از اشغال فضا ( عدم وجود محدودیت فضا)</w:t>
            </w:r>
          </w:p>
        </w:tc>
        <w:tc>
          <w:tcPr>
            <w:tcW w:w="1709" w:type="dxa"/>
          </w:tcPr>
          <w:p w14:paraId="081DF805" w14:textId="77777777" w:rsidR="000C4E38" w:rsidRDefault="000C4E38" w:rsidP="00C93A13">
            <w:pPr>
              <w:rPr>
                <w:rtl/>
              </w:rPr>
            </w:pPr>
          </w:p>
        </w:tc>
      </w:tr>
      <w:tr w:rsidR="000C4E38" w14:paraId="69C04104" w14:textId="77777777" w:rsidTr="000C4E38">
        <w:tblPrEx>
          <w:tblCellMar>
            <w:top w:w="0" w:type="dxa"/>
            <w:bottom w:w="0" w:type="dxa"/>
          </w:tblCellMar>
        </w:tblPrEx>
        <w:tc>
          <w:tcPr>
            <w:tcW w:w="7307" w:type="dxa"/>
          </w:tcPr>
          <w:p w14:paraId="2FE75086" w14:textId="077FFB05" w:rsidR="000C4E38" w:rsidRDefault="0099195E" w:rsidP="00C93A13">
            <w:pPr>
              <w:rPr>
                <w:rtl/>
              </w:rPr>
            </w:pPr>
            <w:r>
              <w:rPr>
                <w:rFonts w:hint="cs"/>
                <w:rtl/>
              </w:rPr>
              <w:t>نگهداری ایمن و عدم وجود خطرات از بین رفتن اسناد</w:t>
            </w:r>
          </w:p>
        </w:tc>
        <w:tc>
          <w:tcPr>
            <w:tcW w:w="1709" w:type="dxa"/>
          </w:tcPr>
          <w:p w14:paraId="5808EEDC" w14:textId="77777777" w:rsidR="000C4E38" w:rsidRDefault="000C4E38" w:rsidP="00C93A13">
            <w:pPr>
              <w:rPr>
                <w:rtl/>
              </w:rPr>
            </w:pPr>
          </w:p>
        </w:tc>
      </w:tr>
      <w:tr w:rsidR="000C4E38" w14:paraId="7F553BA2" w14:textId="77777777" w:rsidTr="000C4E38">
        <w:tblPrEx>
          <w:tblCellMar>
            <w:top w:w="0" w:type="dxa"/>
            <w:bottom w:w="0" w:type="dxa"/>
          </w:tblCellMar>
        </w:tblPrEx>
        <w:tc>
          <w:tcPr>
            <w:tcW w:w="7307" w:type="dxa"/>
          </w:tcPr>
          <w:p w14:paraId="6A585586" w14:textId="2A720541" w:rsidR="000C4E38" w:rsidRDefault="0099195E" w:rsidP="00C93A13">
            <w:pPr>
              <w:rPr>
                <w:rtl/>
              </w:rPr>
            </w:pPr>
            <w:r>
              <w:rPr>
                <w:rFonts w:hint="cs"/>
                <w:rtl/>
              </w:rPr>
              <w:t>امکان نگهداری اسناد سازمانی با رعایت سطوح دسترسی</w:t>
            </w:r>
          </w:p>
        </w:tc>
        <w:tc>
          <w:tcPr>
            <w:tcW w:w="1709" w:type="dxa"/>
          </w:tcPr>
          <w:p w14:paraId="59D5EF96" w14:textId="77777777" w:rsidR="000C4E38" w:rsidRDefault="000C4E38" w:rsidP="00C93A13">
            <w:pPr>
              <w:rPr>
                <w:rtl/>
              </w:rPr>
            </w:pPr>
          </w:p>
        </w:tc>
      </w:tr>
      <w:tr w:rsidR="000C4E38" w14:paraId="1DD4B4FA" w14:textId="77777777" w:rsidTr="000C4E38">
        <w:tblPrEx>
          <w:tblCellMar>
            <w:top w:w="0" w:type="dxa"/>
            <w:bottom w:w="0" w:type="dxa"/>
          </w:tblCellMar>
        </w:tblPrEx>
        <w:tc>
          <w:tcPr>
            <w:tcW w:w="7307" w:type="dxa"/>
          </w:tcPr>
          <w:p w14:paraId="32928098" w14:textId="3F6922CA" w:rsidR="000C4E38" w:rsidRDefault="0099195E" w:rsidP="00C93A13">
            <w:pPr>
              <w:rPr>
                <w:rtl/>
              </w:rPr>
            </w:pPr>
            <w:r>
              <w:rPr>
                <w:rFonts w:hint="cs"/>
                <w:rtl/>
              </w:rPr>
              <w:t>امکان ردیابی فعالیت افراد سازمان در فضای اشتراکی</w:t>
            </w:r>
          </w:p>
        </w:tc>
        <w:tc>
          <w:tcPr>
            <w:tcW w:w="1709" w:type="dxa"/>
          </w:tcPr>
          <w:p w14:paraId="395C1D16" w14:textId="77777777" w:rsidR="000C4E38" w:rsidRDefault="000C4E38" w:rsidP="00C93A13">
            <w:pPr>
              <w:rPr>
                <w:rtl/>
              </w:rPr>
            </w:pPr>
          </w:p>
        </w:tc>
      </w:tr>
      <w:tr w:rsidR="000C4E38" w14:paraId="71267E2C" w14:textId="77777777" w:rsidTr="000C4E38">
        <w:tblPrEx>
          <w:tblCellMar>
            <w:top w:w="0" w:type="dxa"/>
            <w:bottom w:w="0" w:type="dxa"/>
          </w:tblCellMar>
        </w:tblPrEx>
        <w:tc>
          <w:tcPr>
            <w:tcW w:w="7307" w:type="dxa"/>
          </w:tcPr>
          <w:p w14:paraId="6938FC28" w14:textId="5C3601CE" w:rsidR="000C4E38" w:rsidRDefault="0099195E" w:rsidP="00C93A13">
            <w:pPr>
              <w:rPr>
                <w:rtl/>
              </w:rPr>
            </w:pPr>
            <w:r>
              <w:rPr>
                <w:rFonts w:hint="cs"/>
                <w:rtl/>
              </w:rPr>
              <w:t>امکان جستجوی سریع جهت پیدا کردن اسناد</w:t>
            </w:r>
          </w:p>
        </w:tc>
        <w:tc>
          <w:tcPr>
            <w:tcW w:w="1709" w:type="dxa"/>
          </w:tcPr>
          <w:p w14:paraId="4A2E66B1" w14:textId="77777777" w:rsidR="000C4E38" w:rsidRDefault="000C4E38" w:rsidP="00C93A13">
            <w:pPr>
              <w:rPr>
                <w:rtl/>
              </w:rPr>
            </w:pPr>
          </w:p>
        </w:tc>
      </w:tr>
      <w:tr w:rsidR="000C4E38" w14:paraId="2A590A85" w14:textId="77777777" w:rsidTr="000C4E38">
        <w:tblPrEx>
          <w:tblCellMar>
            <w:top w:w="0" w:type="dxa"/>
            <w:bottom w:w="0" w:type="dxa"/>
          </w:tblCellMar>
        </w:tblPrEx>
        <w:tc>
          <w:tcPr>
            <w:tcW w:w="7307" w:type="dxa"/>
          </w:tcPr>
          <w:p w14:paraId="354BB502" w14:textId="648645F5" w:rsidR="000C4E38" w:rsidRDefault="00E511EF" w:rsidP="00C93A13">
            <w:r>
              <w:rPr>
                <w:rFonts w:hint="cs"/>
                <w:rtl/>
              </w:rPr>
              <w:t xml:space="preserve">امکان ایجاد فایل های </w:t>
            </w:r>
            <w:r>
              <w:t>Read Only</w:t>
            </w:r>
          </w:p>
        </w:tc>
        <w:tc>
          <w:tcPr>
            <w:tcW w:w="1709" w:type="dxa"/>
          </w:tcPr>
          <w:p w14:paraId="346BE5BB" w14:textId="77777777" w:rsidR="000C4E38" w:rsidRDefault="000C4E38" w:rsidP="00C93A13">
            <w:pPr>
              <w:rPr>
                <w:rtl/>
              </w:rPr>
            </w:pPr>
          </w:p>
        </w:tc>
      </w:tr>
      <w:tr w:rsidR="000C4E38" w14:paraId="0166A782" w14:textId="77777777" w:rsidTr="000C4E38">
        <w:tblPrEx>
          <w:tblCellMar>
            <w:top w:w="0" w:type="dxa"/>
            <w:bottom w:w="0" w:type="dxa"/>
          </w:tblCellMar>
        </w:tblPrEx>
        <w:tc>
          <w:tcPr>
            <w:tcW w:w="7307" w:type="dxa"/>
          </w:tcPr>
          <w:p w14:paraId="782E88C7" w14:textId="3AB6A1E5" w:rsidR="000C4E38" w:rsidRDefault="00E511EF" w:rsidP="00C93A13">
            <w:pPr>
              <w:rPr>
                <w:rFonts w:hint="cs"/>
                <w:rtl/>
              </w:rPr>
            </w:pPr>
            <w:r>
              <w:rPr>
                <w:rFonts w:hint="cs"/>
                <w:rtl/>
              </w:rPr>
              <w:t xml:space="preserve">سرعت آپلود و دانلود اطلاعات </w:t>
            </w:r>
          </w:p>
        </w:tc>
        <w:tc>
          <w:tcPr>
            <w:tcW w:w="1709" w:type="dxa"/>
          </w:tcPr>
          <w:p w14:paraId="2C422A89" w14:textId="77777777" w:rsidR="000C4E38" w:rsidRDefault="000C4E38" w:rsidP="00C93A13">
            <w:pPr>
              <w:rPr>
                <w:rtl/>
              </w:rPr>
            </w:pPr>
          </w:p>
        </w:tc>
      </w:tr>
      <w:tr w:rsidR="000C4E38" w14:paraId="51995849" w14:textId="77777777" w:rsidTr="000C4E38">
        <w:tblPrEx>
          <w:tblCellMar>
            <w:top w:w="0" w:type="dxa"/>
            <w:bottom w:w="0" w:type="dxa"/>
          </w:tblCellMar>
        </w:tblPrEx>
        <w:tc>
          <w:tcPr>
            <w:tcW w:w="7307" w:type="dxa"/>
          </w:tcPr>
          <w:p w14:paraId="1615FC12" w14:textId="7851434A" w:rsidR="000C4E38" w:rsidRDefault="00E511EF" w:rsidP="00C93A13">
            <w:pPr>
              <w:rPr>
                <w:rFonts w:hint="cs"/>
                <w:rtl/>
              </w:rPr>
            </w:pPr>
            <w:r>
              <w:t>User Friendly</w:t>
            </w:r>
            <w:r>
              <w:rPr>
                <w:rFonts w:hint="cs"/>
                <w:rtl/>
              </w:rPr>
              <w:t xml:space="preserve"> بودن</w:t>
            </w:r>
          </w:p>
        </w:tc>
        <w:tc>
          <w:tcPr>
            <w:tcW w:w="1709" w:type="dxa"/>
          </w:tcPr>
          <w:p w14:paraId="647402B9" w14:textId="77777777" w:rsidR="000C4E38" w:rsidRDefault="000C4E38" w:rsidP="00C93A13">
            <w:pPr>
              <w:rPr>
                <w:rtl/>
              </w:rPr>
            </w:pPr>
          </w:p>
        </w:tc>
      </w:tr>
      <w:tr w:rsidR="000C4E38" w14:paraId="5F4AB5E6" w14:textId="77777777" w:rsidTr="000C4E38">
        <w:tblPrEx>
          <w:tblCellMar>
            <w:top w:w="0" w:type="dxa"/>
            <w:bottom w:w="0" w:type="dxa"/>
          </w:tblCellMar>
        </w:tblPrEx>
        <w:tc>
          <w:tcPr>
            <w:tcW w:w="7307" w:type="dxa"/>
          </w:tcPr>
          <w:p w14:paraId="3F9AA203" w14:textId="725E3621" w:rsidR="000C4E38" w:rsidRDefault="00E511EF" w:rsidP="00C93A13">
            <w:pPr>
              <w:rPr>
                <w:rtl/>
              </w:rPr>
            </w:pPr>
            <w:r>
              <w:rPr>
                <w:rFonts w:hint="cs"/>
                <w:rtl/>
              </w:rPr>
              <w:t>امکان بازیابی اطلاعات بعد از پاک شدن اطلاعات به هر نحوی</w:t>
            </w:r>
          </w:p>
        </w:tc>
        <w:tc>
          <w:tcPr>
            <w:tcW w:w="1709" w:type="dxa"/>
          </w:tcPr>
          <w:p w14:paraId="2A46201D" w14:textId="77777777" w:rsidR="000C4E38" w:rsidRDefault="000C4E38" w:rsidP="00C93A13">
            <w:pPr>
              <w:rPr>
                <w:rtl/>
              </w:rPr>
            </w:pPr>
          </w:p>
        </w:tc>
      </w:tr>
      <w:tr w:rsidR="000C4E38" w14:paraId="04CBCFB3" w14:textId="77777777" w:rsidTr="000C4E38">
        <w:tblPrEx>
          <w:tblCellMar>
            <w:top w:w="0" w:type="dxa"/>
            <w:bottom w:w="0" w:type="dxa"/>
          </w:tblCellMar>
        </w:tblPrEx>
        <w:tc>
          <w:tcPr>
            <w:tcW w:w="7307" w:type="dxa"/>
          </w:tcPr>
          <w:p w14:paraId="55C7606F" w14:textId="36224F2D" w:rsidR="000C4E38" w:rsidRDefault="00E511EF" w:rsidP="00C93A13">
            <w:pPr>
              <w:rPr>
                <w:rFonts w:hint="cs"/>
                <w:rtl/>
              </w:rPr>
            </w:pPr>
            <w:r>
              <w:rPr>
                <w:rFonts w:hint="cs"/>
                <w:rtl/>
              </w:rPr>
              <w:t xml:space="preserve">امکان </w:t>
            </w:r>
            <w:r>
              <w:t>Back Up</w:t>
            </w:r>
            <w:r>
              <w:rPr>
                <w:rFonts w:hint="cs"/>
                <w:rtl/>
              </w:rPr>
              <w:t xml:space="preserve"> گیری</w:t>
            </w:r>
          </w:p>
        </w:tc>
        <w:tc>
          <w:tcPr>
            <w:tcW w:w="1709" w:type="dxa"/>
          </w:tcPr>
          <w:p w14:paraId="5CCB781D" w14:textId="77777777" w:rsidR="000C4E38" w:rsidRDefault="000C4E38" w:rsidP="00C93A13">
            <w:pPr>
              <w:rPr>
                <w:rtl/>
              </w:rPr>
            </w:pPr>
          </w:p>
        </w:tc>
      </w:tr>
      <w:tr w:rsidR="000C4E38" w14:paraId="0054FE5E" w14:textId="77777777" w:rsidTr="000C4E38">
        <w:tblPrEx>
          <w:tblCellMar>
            <w:top w:w="0" w:type="dxa"/>
            <w:bottom w:w="0" w:type="dxa"/>
          </w:tblCellMar>
        </w:tblPrEx>
        <w:tc>
          <w:tcPr>
            <w:tcW w:w="7307" w:type="dxa"/>
          </w:tcPr>
          <w:p w14:paraId="200664E8" w14:textId="3970079B" w:rsidR="000C4E38" w:rsidRDefault="00E511EF" w:rsidP="00C93A13">
            <w:pPr>
              <w:rPr>
                <w:rtl/>
              </w:rPr>
            </w:pPr>
            <w:r>
              <w:rPr>
                <w:rFonts w:hint="cs"/>
                <w:rtl/>
              </w:rPr>
              <w:t>جامع بودن و فراهم آوردن محیطی که نیاز به وجود هیچ محیط دیگری نباشد</w:t>
            </w:r>
          </w:p>
        </w:tc>
        <w:tc>
          <w:tcPr>
            <w:tcW w:w="1709" w:type="dxa"/>
          </w:tcPr>
          <w:p w14:paraId="3059CE88" w14:textId="77777777" w:rsidR="000C4E38" w:rsidRDefault="000C4E38" w:rsidP="00C93A13">
            <w:pPr>
              <w:rPr>
                <w:rtl/>
              </w:rPr>
            </w:pPr>
          </w:p>
        </w:tc>
      </w:tr>
    </w:tbl>
    <w:p w14:paraId="4D5C5366" w14:textId="77777777" w:rsidR="000C4E38" w:rsidRDefault="000C4E38" w:rsidP="00C93A13">
      <w:pPr>
        <w:rPr>
          <w:rtl/>
        </w:rPr>
      </w:pPr>
    </w:p>
    <w:p w14:paraId="0E9C3C22" w14:textId="4706C462" w:rsidR="00E511EF" w:rsidRDefault="00E511EF" w:rsidP="00E511EF">
      <w:pPr>
        <w:pStyle w:val="Heading2"/>
        <w:numPr>
          <w:ilvl w:val="1"/>
          <w:numId w:val="1"/>
        </w:numPr>
        <w:rPr>
          <w:rtl/>
        </w:rPr>
      </w:pPr>
      <w:bookmarkStart w:id="36" w:name="_Toc25277105"/>
      <w:r>
        <w:rPr>
          <w:rFonts w:hint="cs"/>
          <w:rtl/>
        </w:rPr>
        <w:t>تکمیل فرم</w:t>
      </w:r>
      <w:bookmarkEnd w:id="36"/>
    </w:p>
    <w:p w14:paraId="7DE104FA" w14:textId="77777777" w:rsidR="000C4E38" w:rsidRDefault="000C4E38" w:rsidP="00C93A13">
      <w:pPr>
        <w:rPr>
          <w:rtl/>
        </w:rPr>
      </w:pPr>
    </w:p>
    <w:p w14:paraId="7EB9D21F" w14:textId="52E84CF9" w:rsidR="00E511EF" w:rsidRDefault="00E511EF" w:rsidP="00C93A13">
      <w:pPr>
        <w:rPr>
          <w:rFonts w:hint="cs"/>
          <w:rtl/>
        </w:rPr>
      </w:pPr>
      <w:r>
        <w:rPr>
          <w:rFonts w:hint="cs"/>
          <w:rtl/>
        </w:rPr>
        <w:t>با توجه به مطالب اشاره شده فرم ذیل بایستی پر شود.</w:t>
      </w:r>
      <w:r w:rsidR="008A478C">
        <w:rPr>
          <w:rFonts w:hint="cs"/>
          <w:rtl/>
        </w:rPr>
        <w:t xml:space="preserve"> هر انتخاب با توجه به نمره ای که دارد می تواند برای تصمیم گیری نهایی به مدیران ارشد معرفی گردد. </w:t>
      </w:r>
    </w:p>
    <w:p w14:paraId="34DDD775" w14:textId="70359781" w:rsidR="008A478C" w:rsidRDefault="008A478C" w:rsidP="00C93A13">
      <w:pPr>
        <w:rPr>
          <w:rtl/>
        </w:rPr>
      </w:pPr>
    </w:p>
    <w:p w14:paraId="53021564" w14:textId="77777777" w:rsidR="008A478C" w:rsidRDefault="008A478C" w:rsidP="00C93A13">
      <w:pPr>
        <w:rPr>
          <w:rFonts w:hint="cs"/>
          <w:rtl/>
        </w:rPr>
      </w:pPr>
    </w:p>
    <w:p w14:paraId="072F7593" w14:textId="1883FB9D" w:rsidR="0077512A" w:rsidRDefault="0077512A" w:rsidP="0077512A">
      <w:pPr>
        <w:pStyle w:val="Caption"/>
        <w:keepNext/>
      </w:pPr>
      <w:r>
        <w:rPr>
          <w:rtl/>
        </w:rPr>
        <w:t xml:space="preserve">جدول </w:t>
      </w:r>
      <w:r>
        <w:rPr>
          <w:rtl/>
        </w:rPr>
        <w:fldChar w:fldCharType="begin"/>
      </w:r>
      <w:r>
        <w:rPr>
          <w:rtl/>
        </w:rPr>
        <w:instrText xml:space="preserve"> </w:instrText>
      </w:r>
      <w:r>
        <w:instrText xml:space="preserve">STYLEREF </w:instrText>
      </w:r>
      <w:r>
        <w:rPr>
          <w:rtl/>
        </w:rPr>
        <w:instrText>1 \</w:instrText>
      </w:r>
      <w:r>
        <w:instrText>s</w:instrText>
      </w:r>
      <w:r>
        <w:rPr>
          <w:rtl/>
        </w:rPr>
        <w:instrText xml:space="preserve"> </w:instrText>
      </w:r>
      <w:r>
        <w:rPr>
          <w:rtl/>
        </w:rPr>
        <w:fldChar w:fldCharType="separate"/>
      </w:r>
      <w:r>
        <w:rPr>
          <w:noProof/>
          <w:rtl/>
        </w:rPr>
        <w:t>‏0</w:t>
      </w:r>
      <w:r>
        <w:rPr>
          <w:rtl/>
        </w:rPr>
        <w:fldChar w:fldCharType="end"/>
      </w:r>
      <w:r>
        <w:rPr>
          <w:rtl/>
        </w:rPr>
        <w:noBreakHyphen/>
      </w:r>
      <w:r>
        <w:rPr>
          <w:rtl/>
        </w:rPr>
        <w:fldChar w:fldCharType="begin"/>
      </w:r>
      <w:r>
        <w:rPr>
          <w:rtl/>
        </w:rPr>
        <w:instrText xml:space="preserve"> </w:instrText>
      </w:r>
      <w:r>
        <w:instrText xml:space="preserve">SEQ </w:instrText>
      </w:r>
      <w:r>
        <w:rPr>
          <w:rtl/>
        </w:rPr>
        <w:instrText xml:space="preserve">جدول \* </w:instrText>
      </w:r>
      <w:r>
        <w:instrText>ARABIC \s 1</w:instrText>
      </w:r>
      <w:r>
        <w:rPr>
          <w:rtl/>
        </w:rPr>
        <w:instrText xml:space="preserve"> </w:instrText>
      </w:r>
      <w:r>
        <w:rPr>
          <w:rtl/>
        </w:rPr>
        <w:fldChar w:fldCharType="separate"/>
      </w:r>
      <w:r>
        <w:rPr>
          <w:noProof/>
          <w:rtl/>
        </w:rPr>
        <w:t>5</w:t>
      </w:r>
      <w:r>
        <w:rPr>
          <w:rtl/>
        </w:rPr>
        <w:fldChar w:fldCharType="end"/>
      </w:r>
      <w:r>
        <w:rPr>
          <w:rFonts w:hint="cs"/>
          <w:rtl/>
        </w:rPr>
        <w:t xml:space="preserve"> فرم تصمیم گیری چند معیاره</w:t>
      </w:r>
    </w:p>
    <w:tbl>
      <w:tblPr>
        <w:bidiVisual/>
        <w:tblW w:w="9640" w:type="dxa"/>
        <w:tblInd w:w="-10" w:type="dxa"/>
        <w:tblLook w:val="04A0" w:firstRow="1" w:lastRow="0" w:firstColumn="1" w:lastColumn="0" w:noHBand="0" w:noVBand="1"/>
      </w:tblPr>
      <w:tblGrid>
        <w:gridCol w:w="5180"/>
        <w:gridCol w:w="1500"/>
        <w:gridCol w:w="1540"/>
        <w:gridCol w:w="1420"/>
      </w:tblGrid>
      <w:tr w:rsidR="00E511EF" w:rsidRPr="00E511EF" w14:paraId="4BAF4E40" w14:textId="77777777" w:rsidTr="00E511EF">
        <w:trPr>
          <w:trHeight w:val="465"/>
        </w:trPr>
        <w:tc>
          <w:tcPr>
            <w:tcW w:w="5180" w:type="dxa"/>
            <w:tcBorders>
              <w:top w:val="single" w:sz="8" w:space="0" w:color="auto"/>
              <w:left w:val="single" w:sz="8" w:space="0" w:color="auto"/>
              <w:bottom w:val="nil"/>
              <w:right w:val="single" w:sz="8" w:space="0" w:color="auto"/>
            </w:tcBorders>
            <w:shd w:val="clear" w:color="000000" w:fill="BDD6EE"/>
            <w:vAlign w:val="center"/>
            <w:hideMark/>
          </w:tcPr>
          <w:p w14:paraId="06CB00DB" w14:textId="77777777" w:rsidR="00E511EF" w:rsidRPr="00E511EF" w:rsidRDefault="00E511EF" w:rsidP="00E511EF">
            <w:pPr>
              <w:widowControl/>
              <w:spacing w:line="240" w:lineRule="auto"/>
              <w:jc w:val="center"/>
              <w:rPr>
                <w:rFonts w:ascii="Calibri" w:eastAsia="Times New Roman" w:hAnsi="Calibri"/>
                <w:color w:val="000000"/>
                <w:sz w:val="26"/>
                <w:lang w:bidi="ar-SA"/>
              </w:rPr>
            </w:pPr>
            <w:r w:rsidRPr="00E511EF">
              <w:rPr>
                <w:rFonts w:ascii="Calibri" w:eastAsia="Times New Roman" w:hAnsi="Calibri" w:hint="cs"/>
                <w:color w:val="000000"/>
                <w:rtl/>
              </w:rPr>
              <w:t>معیار انتخاب</w:t>
            </w:r>
          </w:p>
        </w:tc>
        <w:tc>
          <w:tcPr>
            <w:tcW w:w="1500" w:type="dxa"/>
            <w:tcBorders>
              <w:top w:val="single" w:sz="8" w:space="0" w:color="auto"/>
              <w:left w:val="single" w:sz="8" w:space="0" w:color="auto"/>
              <w:bottom w:val="nil"/>
              <w:right w:val="nil"/>
            </w:tcBorders>
            <w:shd w:val="clear" w:color="000000" w:fill="BDD6EE"/>
            <w:vAlign w:val="center"/>
            <w:hideMark/>
          </w:tcPr>
          <w:p w14:paraId="34EC7FA4" w14:textId="77777777" w:rsidR="00E511EF" w:rsidRPr="00E511EF" w:rsidRDefault="00E511EF" w:rsidP="00E511EF">
            <w:pPr>
              <w:widowControl/>
              <w:spacing w:line="240" w:lineRule="auto"/>
              <w:jc w:val="center"/>
              <w:rPr>
                <w:rFonts w:ascii="Calibri" w:eastAsia="Times New Roman" w:hAnsi="Calibri" w:hint="cs"/>
                <w:color w:val="000000"/>
                <w:sz w:val="26"/>
                <w:rtl/>
                <w:lang w:bidi="ar-SA"/>
              </w:rPr>
            </w:pPr>
            <w:r w:rsidRPr="00E511EF">
              <w:rPr>
                <w:rFonts w:ascii="Calibri" w:eastAsia="Times New Roman" w:hAnsi="Calibri" w:hint="cs"/>
                <w:color w:val="000000"/>
                <w:rtl/>
              </w:rPr>
              <w:t>وزن (از 1 تا 5)</w:t>
            </w:r>
          </w:p>
        </w:tc>
        <w:tc>
          <w:tcPr>
            <w:tcW w:w="1540" w:type="dxa"/>
            <w:tcBorders>
              <w:top w:val="single" w:sz="8" w:space="0" w:color="auto"/>
              <w:left w:val="single" w:sz="8" w:space="0" w:color="auto"/>
              <w:bottom w:val="nil"/>
              <w:right w:val="single" w:sz="8" w:space="0" w:color="auto"/>
            </w:tcBorders>
            <w:shd w:val="clear" w:color="000000" w:fill="BDD6EE"/>
            <w:vAlign w:val="center"/>
            <w:hideMark/>
          </w:tcPr>
          <w:p w14:paraId="6FE98540" w14:textId="77777777" w:rsidR="00E511EF" w:rsidRPr="00E511EF" w:rsidRDefault="00E511EF" w:rsidP="00E511EF">
            <w:pPr>
              <w:widowControl/>
              <w:spacing w:line="240" w:lineRule="auto"/>
              <w:jc w:val="center"/>
              <w:rPr>
                <w:rFonts w:ascii="Calibri" w:eastAsia="Times New Roman" w:hAnsi="Calibri" w:hint="cs"/>
                <w:color w:val="000000"/>
                <w:sz w:val="26"/>
                <w:rtl/>
                <w:lang w:bidi="ar-SA"/>
              </w:rPr>
            </w:pPr>
            <w:r w:rsidRPr="00E511EF">
              <w:rPr>
                <w:rFonts w:ascii="Calibri" w:eastAsia="Times New Roman" w:hAnsi="Calibri" w:hint="cs"/>
                <w:color w:val="000000"/>
                <w:sz w:val="26"/>
                <w:rtl/>
                <w:lang w:bidi="ar-SA"/>
              </w:rPr>
              <w:t>نمره انتخاب 1</w:t>
            </w:r>
          </w:p>
        </w:tc>
        <w:tc>
          <w:tcPr>
            <w:tcW w:w="1420" w:type="dxa"/>
            <w:tcBorders>
              <w:top w:val="single" w:sz="8" w:space="0" w:color="auto"/>
              <w:left w:val="single" w:sz="8" w:space="0" w:color="auto"/>
              <w:bottom w:val="nil"/>
              <w:right w:val="single" w:sz="8" w:space="0" w:color="auto"/>
            </w:tcBorders>
            <w:shd w:val="clear" w:color="000000" w:fill="BDD6EE"/>
            <w:vAlign w:val="center"/>
            <w:hideMark/>
          </w:tcPr>
          <w:p w14:paraId="6CA9DDCF" w14:textId="77777777" w:rsidR="00E511EF" w:rsidRPr="00E511EF" w:rsidRDefault="00E511EF" w:rsidP="00E511EF">
            <w:pPr>
              <w:widowControl/>
              <w:spacing w:line="240" w:lineRule="auto"/>
              <w:jc w:val="center"/>
              <w:rPr>
                <w:rFonts w:ascii="Calibri" w:eastAsia="Times New Roman" w:hAnsi="Calibri" w:hint="cs"/>
                <w:color w:val="000000"/>
                <w:sz w:val="26"/>
                <w:rtl/>
                <w:lang w:bidi="ar-SA"/>
              </w:rPr>
            </w:pPr>
            <w:r w:rsidRPr="00E511EF">
              <w:rPr>
                <w:rFonts w:ascii="Calibri" w:eastAsia="Times New Roman" w:hAnsi="Calibri" w:hint="cs"/>
                <w:color w:val="000000"/>
                <w:sz w:val="26"/>
                <w:rtl/>
                <w:lang w:bidi="ar-SA"/>
              </w:rPr>
              <w:t>نمره انتخاب 2</w:t>
            </w:r>
          </w:p>
        </w:tc>
      </w:tr>
      <w:tr w:rsidR="00E511EF" w:rsidRPr="00E511EF" w14:paraId="13117FEB" w14:textId="77777777" w:rsidTr="00E511EF">
        <w:trPr>
          <w:trHeight w:val="702"/>
        </w:trPr>
        <w:tc>
          <w:tcPr>
            <w:tcW w:w="51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F59D76D" w14:textId="77777777" w:rsidR="00E511EF" w:rsidRPr="00E511EF" w:rsidRDefault="00E511EF" w:rsidP="00E511EF">
            <w:pPr>
              <w:widowControl/>
              <w:spacing w:line="240" w:lineRule="auto"/>
              <w:jc w:val="left"/>
              <w:rPr>
                <w:rFonts w:ascii="Calibri" w:eastAsia="Times New Roman" w:hAnsi="Calibri" w:hint="cs"/>
                <w:color w:val="000000"/>
                <w:sz w:val="26"/>
                <w:rtl/>
                <w:lang w:bidi="ar-SA"/>
              </w:rPr>
            </w:pPr>
            <w:r w:rsidRPr="00E511EF">
              <w:rPr>
                <w:rFonts w:ascii="Calibri" w:eastAsia="Times New Roman" w:hAnsi="Calibri" w:hint="cs"/>
                <w:color w:val="000000"/>
                <w:rtl/>
              </w:rPr>
              <w:t>سهولت دسترسی به فضای اشتراکی در کارخانه و دفتر مرکزی</w:t>
            </w:r>
          </w:p>
        </w:tc>
        <w:tc>
          <w:tcPr>
            <w:tcW w:w="1500" w:type="dxa"/>
            <w:tcBorders>
              <w:top w:val="single" w:sz="8" w:space="0" w:color="auto"/>
              <w:left w:val="nil"/>
              <w:bottom w:val="single" w:sz="4" w:space="0" w:color="auto"/>
              <w:right w:val="nil"/>
            </w:tcBorders>
            <w:shd w:val="clear" w:color="auto" w:fill="auto"/>
            <w:vAlign w:val="center"/>
            <w:hideMark/>
          </w:tcPr>
          <w:p w14:paraId="54AA32D5"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sz w:val="26"/>
                <w:rtl/>
                <w:lang w:bidi="ar-SA"/>
              </w:rPr>
              <w:t> </w:t>
            </w:r>
          </w:p>
        </w:tc>
        <w:tc>
          <w:tcPr>
            <w:tcW w:w="154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206D0519"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single" w:sz="8" w:space="0" w:color="auto"/>
              <w:left w:val="nil"/>
              <w:bottom w:val="single" w:sz="4" w:space="0" w:color="auto"/>
              <w:right w:val="single" w:sz="8" w:space="0" w:color="auto"/>
            </w:tcBorders>
            <w:shd w:val="clear" w:color="auto" w:fill="auto"/>
            <w:vAlign w:val="bottom"/>
            <w:hideMark/>
          </w:tcPr>
          <w:p w14:paraId="11696341"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5293528C"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216522E7"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امکان دسترسی به فضای اشتراکی از بیرون از کارخانه</w:t>
            </w:r>
          </w:p>
        </w:tc>
        <w:tc>
          <w:tcPr>
            <w:tcW w:w="1500" w:type="dxa"/>
            <w:tcBorders>
              <w:top w:val="nil"/>
              <w:left w:val="nil"/>
              <w:bottom w:val="single" w:sz="4" w:space="0" w:color="auto"/>
              <w:right w:val="nil"/>
            </w:tcBorders>
            <w:shd w:val="clear" w:color="auto" w:fill="auto"/>
            <w:vAlign w:val="center"/>
            <w:hideMark/>
          </w:tcPr>
          <w:p w14:paraId="3FF8CB2A"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sz w:val="26"/>
                <w:rtl/>
                <w:lang w:bidi="ar-SA"/>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4696DC87"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249711D1"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01923502"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78D2939B"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تعیین الزامات سطح دسترسی به اسناد و مدارک</w:t>
            </w:r>
          </w:p>
        </w:tc>
        <w:tc>
          <w:tcPr>
            <w:tcW w:w="1500" w:type="dxa"/>
            <w:tcBorders>
              <w:top w:val="nil"/>
              <w:left w:val="nil"/>
              <w:bottom w:val="single" w:sz="4" w:space="0" w:color="auto"/>
              <w:right w:val="nil"/>
            </w:tcBorders>
            <w:shd w:val="clear" w:color="auto" w:fill="auto"/>
            <w:vAlign w:val="center"/>
            <w:hideMark/>
          </w:tcPr>
          <w:p w14:paraId="41759DD7"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sz w:val="26"/>
                <w:rtl/>
                <w:lang w:bidi="ar-SA"/>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583516BF"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07B68ED5"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314386FC"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610846F8"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هزینه های ناشی از اشغال فضا ( عدم وجود محدودیت فضا)</w:t>
            </w:r>
          </w:p>
        </w:tc>
        <w:tc>
          <w:tcPr>
            <w:tcW w:w="1500" w:type="dxa"/>
            <w:tcBorders>
              <w:top w:val="nil"/>
              <w:left w:val="nil"/>
              <w:bottom w:val="single" w:sz="4" w:space="0" w:color="auto"/>
              <w:right w:val="nil"/>
            </w:tcBorders>
            <w:shd w:val="clear" w:color="auto" w:fill="auto"/>
            <w:vAlign w:val="center"/>
            <w:hideMark/>
          </w:tcPr>
          <w:p w14:paraId="15978F9C"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sz w:val="26"/>
                <w:rtl/>
                <w:lang w:bidi="ar-SA"/>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726D07BF"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5BCF0D71"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746081B9"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069E50B6"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نگهداری ایمن و عدم وجود خطرات از بین رفتن اسناد</w:t>
            </w:r>
          </w:p>
        </w:tc>
        <w:tc>
          <w:tcPr>
            <w:tcW w:w="1500" w:type="dxa"/>
            <w:tcBorders>
              <w:top w:val="nil"/>
              <w:left w:val="nil"/>
              <w:bottom w:val="single" w:sz="4" w:space="0" w:color="auto"/>
              <w:right w:val="nil"/>
            </w:tcBorders>
            <w:shd w:val="clear" w:color="auto" w:fill="auto"/>
            <w:vAlign w:val="center"/>
            <w:hideMark/>
          </w:tcPr>
          <w:p w14:paraId="028AFD75"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sz w:val="26"/>
                <w:rtl/>
                <w:lang w:bidi="ar-SA"/>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292A32D8"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52ED4AEF"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7D44DE0B"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355D7A50"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امکان نگهداری اسناد سازمانی با رعایت سطوح دسترسی</w:t>
            </w:r>
          </w:p>
        </w:tc>
        <w:tc>
          <w:tcPr>
            <w:tcW w:w="1500" w:type="dxa"/>
            <w:tcBorders>
              <w:top w:val="nil"/>
              <w:left w:val="nil"/>
              <w:bottom w:val="single" w:sz="4" w:space="0" w:color="auto"/>
              <w:right w:val="nil"/>
            </w:tcBorders>
            <w:shd w:val="clear" w:color="auto" w:fill="auto"/>
            <w:vAlign w:val="center"/>
            <w:hideMark/>
          </w:tcPr>
          <w:p w14:paraId="5E2A1C50"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108D0D52"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0E44B79E"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70BBA79C"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56074E4C"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امکان ردیابی فعالیت افراد سازمان در فضای اشتراکی</w:t>
            </w:r>
          </w:p>
        </w:tc>
        <w:tc>
          <w:tcPr>
            <w:tcW w:w="1500" w:type="dxa"/>
            <w:tcBorders>
              <w:top w:val="nil"/>
              <w:left w:val="nil"/>
              <w:bottom w:val="single" w:sz="4" w:space="0" w:color="auto"/>
              <w:right w:val="nil"/>
            </w:tcBorders>
            <w:shd w:val="clear" w:color="auto" w:fill="auto"/>
            <w:vAlign w:val="center"/>
            <w:hideMark/>
          </w:tcPr>
          <w:p w14:paraId="71538EA6"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2D947CBA"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3481C051"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4A3AF396"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6A19F0BF"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امکان جستجوی سریع جهت پیدا کردن اسناد</w:t>
            </w:r>
          </w:p>
        </w:tc>
        <w:tc>
          <w:tcPr>
            <w:tcW w:w="1500" w:type="dxa"/>
            <w:tcBorders>
              <w:top w:val="nil"/>
              <w:left w:val="nil"/>
              <w:bottom w:val="single" w:sz="4" w:space="0" w:color="auto"/>
              <w:right w:val="nil"/>
            </w:tcBorders>
            <w:shd w:val="clear" w:color="auto" w:fill="auto"/>
            <w:vAlign w:val="center"/>
            <w:hideMark/>
          </w:tcPr>
          <w:p w14:paraId="0035D0F1"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2B9D6333"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4FF37777"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6EC310C9"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529F95C9"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 xml:space="preserve">امکان ایجاد فایل های </w:t>
            </w:r>
            <w:r w:rsidRPr="00E511EF">
              <w:rPr>
                <w:rFonts w:eastAsia="Times New Roman" w:cs="Times New Roman"/>
                <w:color w:val="000000"/>
                <w:szCs w:val="24"/>
              </w:rPr>
              <w:t>Read Only</w:t>
            </w:r>
          </w:p>
        </w:tc>
        <w:tc>
          <w:tcPr>
            <w:tcW w:w="1500" w:type="dxa"/>
            <w:tcBorders>
              <w:top w:val="nil"/>
              <w:left w:val="nil"/>
              <w:bottom w:val="single" w:sz="4" w:space="0" w:color="auto"/>
              <w:right w:val="nil"/>
            </w:tcBorders>
            <w:shd w:val="clear" w:color="auto" w:fill="auto"/>
            <w:vAlign w:val="center"/>
            <w:hideMark/>
          </w:tcPr>
          <w:p w14:paraId="4F42271F"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37E3A7B4"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33A57D42"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06258A14"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4C67D79E"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 xml:space="preserve">سرعت آپلود و دانلود اطلاعات </w:t>
            </w:r>
          </w:p>
        </w:tc>
        <w:tc>
          <w:tcPr>
            <w:tcW w:w="1500" w:type="dxa"/>
            <w:tcBorders>
              <w:top w:val="nil"/>
              <w:left w:val="nil"/>
              <w:bottom w:val="single" w:sz="4" w:space="0" w:color="auto"/>
              <w:right w:val="nil"/>
            </w:tcBorders>
            <w:shd w:val="clear" w:color="auto" w:fill="auto"/>
            <w:vAlign w:val="center"/>
            <w:hideMark/>
          </w:tcPr>
          <w:p w14:paraId="46C7B81E"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76EF2A11"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502DBFD7"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3F0CA4A9"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692ED51D" w14:textId="77777777" w:rsidR="00E511EF" w:rsidRPr="00E511EF" w:rsidRDefault="00E511EF" w:rsidP="00E511EF">
            <w:pPr>
              <w:widowControl/>
              <w:spacing w:line="240" w:lineRule="auto"/>
              <w:jc w:val="left"/>
              <w:rPr>
                <w:rFonts w:eastAsia="Times New Roman" w:cs="Times New Roman"/>
                <w:color w:val="000000"/>
                <w:szCs w:val="24"/>
                <w:lang w:bidi="ar-SA"/>
              </w:rPr>
            </w:pPr>
            <w:r w:rsidRPr="00E511EF">
              <w:rPr>
                <w:rFonts w:eastAsia="Times New Roman" w:cs="Times New Roman"/>
                <w:color w:val="000000"/>
                <w:szCs w:val="24"/>
                <w:lang w:bidi="ar-SA"/>
              </w:rPr>
              <w:t>User Friendly</w:t>
            </w:r>
            <w:r w:rsidRPr="00E511EF">
              <w:rPr>
                <w:rFonts w:eastAsia="Times New Roman" w:hint="cs"/>
                <w:color w:val="000000"/>
                <w:sz w:val="26"/>
                <w:lang w:bidi="ar-SA"/>
              </w:rPr>
              <w:t xml:space="preserve"> </w:t>
            </w:r>
            <w:r w:rsidRPr="00E511EF">
              <w:rPr>
                <w:rFonts w:eastAsia="Times New Roman" w:hint="cs"/>
                <w:color w:val="000000"/>
                <w:sz w:val="26"/>
                <w:rtl/>
                <w:lang w:bidi="ar-SA"/>
              </w:rPr>
              <w:t>بودن</w:t>
            </w:r>
          </w:p>
        </w:tc>
        <w:tc>
          <w:tcPr>
            <w:tcW w:w="1500" w:type="dxa"/>
            <w:tcBorders>
              <w:top w:val="nil"/>
              <w:left w:val="nil"/>
              <w:bottom w:val="single" w:sz="4" w:space="0" w:color="auto"/>
              <w:right w:val="nil"/>
            </w:tcBorders>
            <w:shd w:val="clear" w:color="auto" w:fill="auto"/>
            <w:vAlign w:val="center"/>
            <w:hideMark/>
          </w:tcPr>
          <w:p w14:paraId="44B2AE0C" w14:textId="77777777" w:rsidR="00E511EF" w:rsidRPr="00E511EF" w:rsidRDefault="00E511EF" w:rsidP="00E511EF">
            <w:pPr>
              <w:widowControl/>
              <w:spacing w:line="240" w:lineRule="auto"/>
              <w:jc w:val="both"/>
              <w:rPr>
                <w:rFonts w:ascii="Calibri" w:eastAsia="Times New Roman" w:hAnsi="Calibri"/>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15CBED82"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4B636453"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0C4203D4"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6315BF6F"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امکان بازیابی اطلاعات بعد از پاک شدن اطلاعات به هر نحوی</w:t>
            </w:r>
          </w:p>
        </w:tc>
        <w:tc>
          <w:tcPr>
            <w:tcW w:w="1500" w:type="dxa"/>
            <w:tcBorders>
              <w:top w:val="nil"/>
              <w:left w:val="nil"/>
              <w:bottom w:val="single" w:sz="4" w:space="0" w:color="auto"/>
              <w:right w:val="nil"/>
            </w:tcBorders>
            <w:shd w:val="clear" w:color="auto" w:fill="auto"/>
            <w:vAlign w:val="center"/>
            <w:hideMark/>
          </w:tcPr>
          <w:p w14:paraId="545DEF92"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32BCA39C"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09DD5CE9"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34722390"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5B99A3CC"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 xml:space="preserve">امکان </w:t>
            </w:r>
            <w:r w:rsidRPr="00E511EF">
              <w:rPr>
                <w:rFonts w:eastAsia="Times New Roman" w:cs="Times New Roman"/>
                <w:color w:val="000000"/>
                <w:szCs w:val="24"/>
              </w:rPr>
              <w:t>Back Up</w:t>
            </w:r>
            <w:r w:rsidRPr="00E511EF">
              <w:rPr>
                <w:rFonts w:ascii="Calibri" w:eastAsia="Times New Roman" w:hAnsi="Calibri" w:hint="cs"/>
                <w:color w:val="000000"/>
                <w:sz w:val="26"/>
                <w:rtl/>
              </w:rPr>
              <w:t xml:space="preserve"> گیری</w:t>
            </w:r>
          </w:p>
        </w:tc>
        <w:tc>
          <w:tcPr>
            <w:tcW w:w="1500" w:type="dxa"/>
            <w:tcBorders>
              <w:top w:val="nil"/>
              <w:left w:val="nil"/>
              <w:bottom w:val="single" w:sz="4" w:space="0" w:color="auto"/>
              <w:right w:val="nil"/>
            </w:tcBorders>
            <w:shd w:val="clear" w:color="auto" w:fill="auto"/>
            <w:vAlign w:val="center"/>
            <w:hideMark/>
          </w:tcPr>
          <w:p w14:paraId="302DA366"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61E2552C"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42EA6003"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61E3AA09" w14:textId="77777777" w:rsidTr="00E511EF">
        <w:trPr>
          <w:trHeight w:val="702"/>
        </w:trPr>
        <w:tc>
          <w:tcPr>
            <w:tcW w:w="5180" w:type="dxa"/>
            <w:tcBorders>
              <w:top w:val="nil"/>
              <w:left w:val="single" w:sz="8" w:space="0" w:color="auto"/>
              <w:bottom w:val="single" w:sz="4" w:space="0" w:color="auto"/>
              <w:right w:val="single" w:sz="8" w:space="0" w:color="auto"/>
            </w:tcBorders>
            <w:shd w:val="clear" w:color="auto" w:fill="auto"/>
            <w:vAlign w:val="center"/>
            <w:hideMark/>
          </w:tcPr>
          <w:p w14:paraId="19CB284D"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rtl/>
              </w:rPr>
              <w:t>جامع بودن و فراهم آوردن محیطی که نیاز به وجود هیچ محیط دیگری نباشد</w:t>
            </w:r>
          </w:p>
        </w:tc>
        <w:tc>
          <w:tcPr>
            <w:tcW w:w="1500" w:type="dxa"/>
            <w:tcBorders>
              <w:top w:val="nil"/>
              <w:left w:val="nil"/>
              <w:bottom w:val="single" w:sz="4" w:space="0" w:color="auto"/>
              <w:right w:val="nil"/>
            </w:tcBorders>
            <w:shd w:val="clear" w:color="auto" w:fill="auto"/>
            <w:vAlign w:val="center"/>
            <w:hideMark/>
          </w:tcPr>
          <w:p w14:paraId="21D5D569" w14:textId="77777777" w:rsidR="00E511EF" w:rsidRPr="00E511EF" w:rsidRDefault="00E511EF" w:rsidP="00E511EF">
            <w:pPr>
              <w:widowControl/>
              <w:spacing w:line="240" w:lineRule="auto"/>
              <w:jc w:val="both"/>
              <w:rPr>
                <w:rFonts w:ascii="Calibri" w:eastAsia="Times New Roman" w:hAnsi="Calibri" w:hint="cs"/>
                <w:color w:val="000000"/>
                <w:sz w:val="26"/>
                <w:rtl/>
                <w:lang w:bidi="ar-SA"/>
              </w:rPr>
            </w:pPr>
            <w:r w:rsidRPr="00E511EF">
              <w:rPr>
                <w:rFonts w:ascii="Cambria" w:eastAsia="Times New Roman" w:hAnsi="Cambria" w:cs="Cambria" w:hint="cs"/>
                <w:color w:val="000000"/>
                <w:rtl/>
              </w:rPr>
              <w:t> </w:t>
            </w:r>
          </w:p>
        </w:tc>
        <w:tc>
          <w:tcPr>
            <w:tcW w:w="1540" w:type="dxa"/>
            <w:tcBorders>
              <w:top w:val="nil"/>
              <w:left w:val="single" w:sz="8" w:space="0" w:color="auto"/>
              <w:bottom w:val="single" w:sz="4" w:space="0" w:color="auto"/>
              <w:right w:val="single" w:sz="8" w:space="0" w:color="auto"/>
            </w:tcBorders>
            <w:shd w:val="clear" w:color="auto" w:fill="auto"/>
            <w:vAlign w:val="bottom"/>
            <w:hideMark/>
          </w:tcPr>
          <w:p w14:paraId="2368E2E8"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4" w:space="0" w:color="auto"/>
              <w:right w:val="single" w:sz="8" w:space="0" w:color="auto"/>
            </w:tcBorders>
            <w:shd w:val="clear" w:color="auto" w:fill="auto"/>
            <w:vAlign w:val="bottom"/>
            <w:hideMark/>
          </w:tcPr>
          <w:p w14:paraId="09D595E2"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r w:rsidR="00E511EF" w:rsidRPr="00E511EF" w14:paraId="59A19693" w14:textId="77777777" w:rsidTr="00E511EF">
        <w:trPr>
          <w:trHeight w:val="702"/>
        </w:trPr>
        <w:tc>
          <w:tcPr>
            <w:tcW w:w="5180" w:type="dxa"/>
            <w:tcBorders>
              <w:top w:val="nil"/>
              <w:left w:val="single" w:sz="8" w:space="0" w:color="auto"/>
              <w:bottom w:val="single" w:sz="8" w:space="0" w:color="auto"/>
              <w:right w:val="single" w:sz="8" w:space="0" w:color="auto"/>
            </w:tcBorders>
            <w:shd w:val="clear" w:color="auto" w:fill="auto"/>
            <w:vAlign w:val="center"/>
            <w:hideMark/>
          </w:tcPr>
          <w:p w14:paraId="75FEF82D" w14:textId="77777777" w:rsidR="00E511EF" w:rsidRPr="00E511EF" w:rsidRDefault="00E511EF" w:rsidP="00E511EF">
            <w:pPr>
              <w:widowControl/>
              <w:spacing w:line="240" w:lineRule="auto"/>
              <w:jc w:val="left"/>
              <w:rPr>
                <w:rFonts w:ascii="Calibri" w:eastAsia="Times New Roman" w:hAnsi="Calibri"/>
                <w:color w:val="000000"/>
                <w:sz w:val="26"/>
                <w:lang w:bidi="ar-SA"/>
              </w:rPr>
            </w:pPr>
            <w:r w:rsidRPr="00E511EF">
              <w:rPr>
                <w:rFonts w:ascii="Calibri" w:eastAsia="Times New Roman" w:hAnsi="Calibri" w:hint="cs"/>
                <w:color w:val="000000"/>
                <w:sz w:val="26"/>
                <w:rtl/>
                <w:lang w:bidi="ar-SA"/>
              </w:rPr>
              <w:t>امتیاز کل</w:t>
            </w:r>
          </w:p>
        </w:tc>
        <w:tc>
          <w:tcPr>
            <w:tcW w:w="1500" w:type="dxa"/>
            <w:tcBorders>
              <w:top w:val="nil"/>
              <w:left w:val="nil"/>
              <w:bottom w:val="single" w:sz="8" w:space="0" w:color="auto"/>
              <w:right w:val="nil"/>
            </w:tcBorders>
            <w:shd w:val="clear" w:color="auto" w:fill="auto"/>
            <w:vAlign w:val="bottom"/>
            <w:hideMark/>
          </w:tcPr>
          <w:p w14:paraId="5183DF8A" w14:textId="77777777" w:rsidR="00E511EF" w:rsidRPr="00E511EF" w:rsidRDefault="00E511EF" w:rsidP="00E511EF">
            <w:pPr>
              <w:widowControl/>
              <w:bidi w:val="0"/>
              <w:spacing w:line="240" w:lineRule="auto"/>
              <w:jc w:val="left"/>
              <w:rPr>
                <w:rFonts w:ascii="Calibri" w:eastAsia="Times New Roman" w:hAnsi="Calibri" w:cs="Calibri" w:hint="cs"/>
                <w:color w:val="000000"/>
                <w:sz w:val="22"/>
                <w:szCs w:val="22"/>
                <w:rtl/>
                <w:lang w:bidi="ar-SA"/>
              </w:rPr>
            </w:pPr>
            <w:r w:rsidRPr="00E511EF">
              <w:rPr>
                <w:rFonts w:ascii="Calibri" w:eastAsia="Times New Roman" w:hAnsi="Calibri" w:cs="Calibri"/>
                <w:color w:val="000000"/>
                <w:sz w:val="22"/>
                <w:szCs w:val="22"/>
                <w:lang w:bidi="ar-SA"/>
              </w:rPr>
              <w:t> </w:t>
            </w:r>
          </w:p>
        </w:tc>
        <w:tc>
          <w:tcPr>
            <w:tcW w:w="1540" w:type="dxa"/>
            <w:tcBorders>
              <w:top w:val="nil"/>
              <w:left w:val="single" w:sz="8" w:space="0" w:color="auto"/>
              <w:bottom w:val="single" w:sz="8" w:space="0" w:color="auto"/>
              <w:right w:val="single" w:sz="8" w:space="0" w:color="auto"/>
            </w:tcBorders>
            <w:shd w:val="clear" w:color="auto" w:fill="auto"/>
            <w:vAlign w:val="bottom"/>
            <w:hideMark/>
          </w:tcPr>
          <w:p w14:paraId="4B23A173"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c>
          <w:tcPr>
            <w:tcW w:w="1420" w:type="dxa"/>
            <w:tcBorders>
              <w:top w:val="nil"/>
              <w:left w:val="nil"/>
              <w:bottom w:val="single" w:sz="8" w:space="0" w:color="auto"/>
              <w:right w:val="single" w:sz="8" w:space="0" w:color="auto"/>
            </w:tcBorders>
            <w:shd w:val="clear" w:color="auto" w:fill="auto"/>
            <w:vAlign w:val="bottom"/>
            <w:hideMark/>
          </w:tcPr>
          <w:p w14:paraId="30F59D55" w14:textId="77777777" w:rsidR="00E511EF" w:rsidRPr="00E511EF" w:rsidRDefault="00E511EF" w:rsidP="00E511EF">
            <w:pPr>
              <w:widowControl/>
              <w:bidi w:val="0"/>
              <w:spacing w:line="240" w:lineRule="auto"/>
              <w:jc w:val="left"/>
              <w:rPr>
                <w:rFonts w:ascii="Calibri" w:eastAsia="Times New Roman" w:hAnsi="Calibri" w:cs="Calibri"/>
                <w:color w:val="000000"/>
                <w:sz w:val="22"/>
                <w:szCs w:val="22"/>
                <w:lang w:bidi="ar-SA"/>
              </w:rPr>
            </w:pPr>
            <w:r w:rsidRPr="00E511EF">
              <w:rPr>
                <w:rFonts w:ascii="Calibri" w:eastAsia="Times New Roman" w:hAnsi="Calibri" w:cs="Calibri"/>
                <w:color w:val="000000"/>
                <w:sz w:val="22"/>
                <w:szCs w:val="22"/>
                <w:lang w:bidi="ar-SA"/>
              </w:rPr>
              <w:t> </w:t>
            </w:r>
          </w:p>
        </w:tc>
      </w:tr>
    </w:tbl>
    <w:p w14:paraId="7DB71F33" w14:textId="1B8D5804" w:rsidR="000C4E38" w:rsidRPr="00C93A13" w:rsidRDefault="000C4E38" w:rsidP="00E511EF">
      <w:pPr>
        <w:pStyle w:val="Heading2"/>
        <w:rPr>
          <w:rtl/>
        </w:rPr>
        <w:sectPr w:rsidR="000C4E38" w:rsidRPr="00C93A13" w:rsidSect="006E7757">
          <w:footnotePr>
            <w:numRestart w:val="eachPage"/>
          </w:footnotePr>
          <w:pgSz w:w="11906" w:h="16838" w:code="9"/>
          <w:pgMar w:top="1440" w:right="1440" w:bottom="1440" w:left="1440" w:header="720" w:footer="720" w:gutter="0"/>
          <w:pgNumType w:start="1"/>
          <w:cols w:space="720"/>
          <w:docGrid w:linePitch="360"/>
        </w:sectPr>
      </w:pPr>
      <w:r>
        <w:rPr>
          <w:rFonts w:hint="cs"/>
          <w:rtl/>
        </w:rPr>
        <w:t xml:space="preserve"> </w:t>
      </w:r>
    </w:p>
    <w:p w14:paraId="149F6511" w14:textId="21E08110" w:rsidR="00243122" w:rsidRDefault="00243122" w:rsidP="002F240A">
      <w:pPr>
        <w:rPr>
          <w:rtl/>
        </w:rPr>
      </w:pPr>
    </w:p>
    <w:p w14:paraId="3CC4116A" w14:textId="0F804DAE" w:rsidR="00243122" w:rsidRDefault="00243122" w:rsidP="002F240A">
      <w:pPr>
        <w:rPr>
          <w:rtl/>
        </w:rPr>
      </w:pPr>
    </w:p>
    <w:p w14:paraId="4830C0F6" w14:textId="77777777" w:rsidR="00243122" w:rsidRDefault="00243122" w:rsidP="002F240A"/>
    <w:p w14:paraId="3BE9BE94" w14:textId="663DDA02" w:rsidR="002F240A" w:rsidRDefault="002F240A" w:rsidP="002F240A"/>
    <w:p w14:paraId="6DE174E3" w14:textId="5FC12A9E" w:rsidR="002F240A" w:rsidRDefault="002F240A" w:rsidP="002F240A"/>
    <w:p w14:paraId="108CD3BB" w14:textId="6EA824FE" w:rsidR="002F240A" w:rsidRDefault="002F240A" w:rsidP="002F240A"/>
    <w:p w14:paraId="43A00994" w14:textId="5F493717" w:rsidR="002F240A" w:rsidRDefault="002F240A" w:rsidP="002F240A"/>
    <w:p w14:paraId="16D3488C" w14:textId="71BD97DA" w:rsidR="002F240A" w:rsidRDefault="002F240A" w:rsidP="002F240A"/>
    <w:p w14:paraId="117775C4" w14:textId="2E3456AC" w:rsidR="002F240A" w:rsidRDefault="002F240A" w:rsidP="002F240A"/>
    <w:p w14:paraId="28EDC958" w14:textId="4CCF30D7" w:rsidR="002F240A" w:rsidRDefault="002F240A" w:rsidP="002F240A"/>
    <w:p w14:paraId="43918624" w14:textId="525C3B61" w:rsidR="002F240A" w:rsidRDefault="002F240A" w:rsidP="002F240A"/>
    <w:p w14:paraId="375ECB42" w14:textId="3768DC0B" w:rsidR="002F240A" w:rsidRDefault="002F240A" w:rsidP="002F240A"/>
    <w:p w14:paraId="4CCE5A4D" w14:textId="2D4A4C80" w:rsidR="002F240A" w:rsidRDefault="002F240A" w:rsidP="002F240A"/>
    <w:p w14:paraId="1665A371" w14:textId="3A7DB90E" w:rsidR="002F240A" w:rsidRDefault="002F240A" w:rsidP="002F240A"/>
    <w:p w14:paraId="04311C3D" w14:textId="31DB7C28" w:rsidR="002F240A" w:rsidRDefault="002F240A" w:rsidP="002F240A"/>
    <w:p w14:paraId="4C36D649" w14:textId="76247613" w:rsidR="002F240A" w:rsidRDefault="002F240A" w:rsidP="002F240A"/>
    <w:p w14:paraId="6FD2B83A" w14:textId="667B0FE7" w:rsidR="002F240A" w:rsidRDefault="002F240A" w:rsidP="002F240A"/>
    <w:p w14:paraId="1A1DF2C7" w14:textId="7704026B" w:rsidR="002F240A" w:rsidRDefault="002F240A" w:rsidP="002F240A"/>
    <w:p w14:paraId="6FDDAAF2" w14:textId="0FDE1A6F" w:rsidR="002F240A" w:rsidRDefault="002F240A" w:rsidP="002F240A"/>
    <w:p w14:paraId="56A8DCDB" w14:textId="7FEAE5DC" w:rsidR="002F240A" w:rsidRDefault="002F240A" w:rsidP="002F240A"/>
    <w:p w14:paraId="71811437" w14:textId="6101C137" w:rsidR="002F240A" w:rsidRDefault="002F240A" w:rsidP="002F240A"/>
    <w:p w14:paraId="1B5E54BE" w14:textId="1E0D11E0" w:rsidR="002F240A" w:rsidRDefault="002F240A" w:rsidP="002F240A"/>
    <w:p w14:paraId="76739284" w14:textId="7009D292" w:rsidR="002F240A" w:rsidRDefault="002F240A" w:rsidP="002F240A"/>
    <w:p w14:paraId="43E02EB0" w14:textId="1D91AE1D" w:rsidR="002F240A" w:rsidRDefault="002F240A" w:rsidP="002F240A"/>
    <w:p w14:paraId="78D13E09" w14:textId="1120FAA3" w:rsidR="002F240A" w:rsidRDefault="002F240A" w:rsidP="002F240A"/>
    <w:p w14:paraId="393BFD2E" w14:textId="3818B00D" w:rsidR="002F240A" w:rsidRDefault="002F240A" w:rsidP="002F240A"/>
    <w:p w14:paraId="2626B9A4" w14:textId="5B5D3583" w:rsidR="002F240A" w:rsidRDefault="002F240A" w:rsidP="002F240A"/>
    <w:p w14:paraId="21DAD54F" w14:textId="4E6196A4" w:rsidR="002F240A" w:rsidRDefault="002F240A" w:rsidP="002F240A"/>
    <w:p w14:paraId="10DCEE45" w14:textId="23FB6E1B" w:rsidR="002F240A" w:rsidRDefault="002F240A" w:rsidP="002F240A"/>
    <w:p w14:paraId="7FBBD4C0" w14:textId="043A22DE" w:rsidR="002F240A" w:rsidRDefault="002F240A" w:rsidP="002F240A"/>
    <w:p w14:paraId="45585978" w14:textId="0DD61931" w:rsidR="002F240A" w:rsidRDefault="002F240A" w:rsidP="002F240A"/>
    <w:p w14:paraId="69911F00" w14:textId="37F28260" w:rsidR="002F240A" w:rsidRDefault="002F240A" w:rsidP="002F240A"/>
    <w:p w14:paraId="6D807B6F" w14:textId="11B9D56C" w:rsidR="002F240A" w:rsidRDefault="002F240A" w:rsidP="002F240A"/>
    <w:p w14:paraId="213D4F54" w14:textId="68CDB9AC" w:rsidR="002F240A" w:rsidRDefault="002F240A" w:rsidP="002F240A"/>
    <w:p w14:paraId="3758E43D" w14:textId="72F6C4E5" w:rsidR="002F240A" w:rsidRDefault="002F240A" w:rsidP="002F240A"/>
    <w:p w14:paraId="7FEC6BC4" w14:textId="6BB8AA14" w:rsidR="002F240A" w:rsidRDefault="002F240A" w:rsidP="002F240A"/>
    <w:p w14:paraId="2661A0CD" w14:textId="627160AE" w:rsidR="002F240A" w:rsidRDefault="002F240A" w:rsidP="002F240A"/>
    <w:p w14:paraId="3296CCC0" w14:textId="7B614A48" w:rsidR="002F240A" w:rsidRDefault="002F240A" w:rsidP="002F240A"/>
    <w:p w14:paraId="5E6BA996" w14:textId="4458D4C2" w:rsidR="002F240A" w:rsidRDefault="002F240A" w:rsidP="002F240A"/>
    <w:p w14:paraId="1EE6F304" w14:textId="376F22E3" w:rsidR="002F240A" w:rsidRDefault="002F240A" w:rsidP="002F240A"/>
    <w:p w14:paraId="3D9A2E57" w14:textId="39B8E262" w:rsidR="002F240A" w:rsidRDefault="002F240A" w:rsidP="002F240A"/>
    <w:p w14:paraId="04D18C24" w14:textId="1D820CC7" w:rsidR="002F240A" w:rsidRDefault="002F240A" w:rsidP="002F240A"/>
    <w:p w14:paraId="2130E9F0" w14:textId="4D9824DA" w:rsidR="002F240A" w:rsidRDefault="002F240A" w:rsidP="002F240A"/>
    <w:p w14:paraId="60CA8C5F" w14:textId="6E976661" w:rsidR="002F240A" w:rsidRDefault="002F240A" w:rsidP="002F240A"/>
    <w:p w14:paraId="413F7E1D" w14:textId="507C28D5" w:rsidR="002F240A" w:rsidRDefault="002F240A" w:rsidP="002F240A"/>
    <w:p w14:paraId="463759A8" w14:textId="727A634E" w:rsidR="002F240A" w:rsidRDefault="002F240A" w:rsidP="002F240A"/>
    <w:p w14:paraId="5C409E2C" w14:textId="77777777" w:rsidR="002F240A" w:rsidRPr="002F240A" w:rsidRDefault="002F240A" w:rsidP="002F240A">
      <w:pPr>
        <w:rPr>
          <w:rtl/>
        </w:rPr>
      </w:pPr>
    </w:p>
    <w:p w14:paraId="3C011FA5" w14:textId="77777777" w:rsidR="008C75C7" w:rsidRDefault="008C75C7" w:rsidP="008C75C7">
      <w:pPr>
        <w:pStyle w:val="NormalText"/>
        <w:ind w:firstLine="0"/>
        <w:jc w:val="both"/>
        <w:rPr>
          <w:rFonts w:cs="B Zar"/>
          <w:color w:val="0D0D0D" w:themeColor="text1" w:themeTint="F2"/>
          <w:lang w:bidi="fa-IR"/>
        </w:rPr>
      </w:pPr>
    </w:p>
    <w:sectPr w:rsidR="008C75C7" w:rsidSect="006E7757">
      <w:footnotePr>
        <w:numRestart w:val="eachPage"/>
      </w:footnotePr>
      <w:pgSz w:w="11906" w:h="16838" w:code="9"/>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 w:author="Amin" w:date="2019-11-22T00:36:00Z" w:initials="A">
    <w:p w14:paraId="232AA8DC" w14:textId="74626850" w:rsidR="0099195E" w:rsidRDefault="0099195E">
      <w:pPr>
        <w:pStyle w:val="CommentText"/>
      </w:pPr>
      <w:r>
        <w:rPr>
          <w:rStyle w:val="CommentReference"/>
        </w:rPr>
        <w:annotationRef/>
      </w:r>
      <w:r>
        <w:rPr>
          <w:rFonts w:hint="cs"/>
          <w:rtl/>
        </w:rPr>
        <w:t>شماره صفحه اصلاح شود.</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2AA8D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BE2EC" w14:textId="77777777" w:rsidR="003D2F96" w:rsidRDefault="003D2F96" w:rsidP="00FC6431">
      <w:pPr>
        <w:spacing w:line="240" w:lineRule="auto"/>
      </w:pPr>
      <w:r>
        <w:separator/>
      </w:r>
    </w:p>
  </w:endnote>
  <w:endnote w:type="continuationSeparator" w:id="0">
    <w:p w14:paraId="553C874F" w14:textId="77777777" w:rsidR="003D2F96" w:rsidRDefault="003D2F96" w:rsidP="00FC64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Zar">
    <w:altName w:val="Times New Roman"/>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Baccarat">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86019616"/>
      <w:docPartObj>
        <w:docPartGallery w:val="Page Numbers (Bottom of Page)"/>
        <w:docPartUnique/>
      </w:docPartObj>
    </w:sdtPr>
    <w:sdtEndPr>
      <w:rPr>
        <w:noProof/>
      </w:rPr>
    </w:sdtEndPr>
    <w:sdtContent>
      <w:p w14:paraId="4148F0A7" w14:textId="0FB0841A" w:rsidR="0099195E" w:rsidRPr="001C68D9" w:rsidRDefault="0099195E" w:rsidP="001C68D9">
        <w:pPr>
          <w:pStyle w:val="Footer"/>
          <w:jc w:val="center"/>
        </w:pPr>
        <w:r w:rsidRPr="001C68D9">
          <w:fldChar w:fldCharType="begin"/>
        </w:r>
        <w:r w:rsidRPr="001C68D9">
          <w:instrText xml:space="preserve"> PAGE   \* MERGEFORMAT </w:instrText>
        </w:r>
        <w:r w:rsidRPr="001C68D9">
          <w:fldChar w:fldCharType="separate"/>
        </w:r>
        <w:r w:rsidR="00344FB6">
          <w:rPr>
            <w:noProof/>
            <w:rtl/>
          </w:rPr>
          <w:t>6</w:t>
        </w:r>
        <w:r w:rsidRPr="001C68D9">
          <w:rPr>
            <w:noProof/>
          </w:rPr>
          <w:fldChar w:fldCharType="end"/>
        </w:r>
      </w:p>
    </w:sdtContent>
  </w:sdt>
  <w:p w14:paraId="796DF81E" w14:textId="77777777" w:rsidR="0099195E" w:rsidRPr="001C68D9" w:rsidRDefault="0099195E" w:rsidP="006F5CC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78503787"/>
      <w:docPartObj>
        <w:docPartGallery w:val="Page Numbers (Bottom of Page)"/>
        <w:docPartUnique/>
      </w:docPartObj>
    </w:sdtPr>
    <w:sdtEndPr>
      <w:rPr>
        <w:noProof/>
      </w:rPr>
    </w:sdtEndPr>
    <w:sdtContent>
      <w:p w14:paraId="63C8124F" w14:textId="0658495E" w:rsidR="0099195E" w:rsidRDefault="0099195E" w:rsidP="00BC3ED5">
        <w:pPr>
          <w:pStyle w:val="Footer"/>
          <w:jc w:val="both"/>
        </w:pPr>
      </w:p>
    </w:sdtContent>
  </w:sdt>
  <w:p w14:paraId="0A427F6E" w14:textId="77777777" w:rsidR="0099195E" w:rsidRDefault="0099195E" w:rsidP="003F219E">
    <w:pPr>
      <w:pStyle w:val="Footer"/>
      <w:jc w:val="both"/>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8CA05" w14:textId="77777777" w:rsidR="0099195E" w:rsidRDefault="009919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FF07E" w14:textId="77777777" w:rsidR="003D2F96" w:rsidRDefault="003D2F96" w:rsidP="00FC6431">
      <w:pPr>
        <w:spacing w:line="240" w:lineRule="auto"/>
      </w:pPr>
      <w:r>
        <w:separator/>
      </w:r>
    </w:p>
  </w:footnote>
  <w:footnote w:type="continuationSeparator" w:id="0">
    <w:p w14:paraId="0E285E91" w14:textId="77777777" w:rsidR="003D2F96" w:rsidRDefault="003D2F96" w:rsidP="00FC64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3B3FA" w14:textId="77777777" w:rsidR="0099195E" w:rsidRDefault="0099195E" w:rsidP="00333506">
    <w:pPr>
      <w:pStyle w:val="Header"/>
      <w:tabs>
        <w:tab w:val="clear" w:pos="4513"/>
        <w:tab w:val="clear" w:pos="9026"/>
      </w:tabs>
      <w:jc w:val="right"/>
      <w:rPr>
        <w:rtl/>
      </w:rPr>
    </w:pPr>
  </w:p>
  <w:p w14:paraId="219C6A78" w14:textId="77777777" w:rsidR="0099195E" w:rsidRDefault="0099195E" w:rsidP="0033350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5108" w14:textId="619E100A" w:rsidR="0099195E" w:rsidRDefault="0099195E" w:rsidP="003F219E">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44FB6">
      <w:rPr>
        <w:rStyle w:val="PageNumber"/>
        <w:noProof/>
        <w:rtl/>
      </w:rPr>
      <w:t>2</w:t>
    </w:r>
    <w:r>
      <w:rPr>
        <w:rStyle w:val="PageNumber"/>
        <w:rtl/>
      </w:rPr>
      <w:fldChar w:fldCharType="end"/>
    </w:r>
  </w:p>
  <w:p w14:paraId="6B1D7971" w14:textId="77777777" w:rsidR="0099195E" w:rsidRDefault="0099195E" w:rsidP="003F219E">
    <w:pPr>
      <w:pStyle w:val="Heade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A02F0" w14:textId="77777777" w:rsidR="0099195E" w:rsidRDefault="0099195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FE5"/>
    <w:multiLevelType w:val="hybridMultilevel"/>
    <w:tmpl w:val="E6C6C5B0"/>
    <w:lvl w:ilvl="0" w:tplc="0409000D">
      <w:start w:val="1"/>
      <w:numFmt w:val="bullet"/>
      <w:lvlText w:val=""/>
      <w:lvlJc w:val="left"/>
      <w:pPr>
        <w:ind w:left="1386" w:hanging="360"/>
      </w:pPr>
      <w:rPr>
        <w:rFonts w:ascii="Wingdings" w:hAnsi="Wingdings"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1" w15:restartNumberingAfterBreak="0">
    <w:nsid w:val="09941E5E"/>
    <w:multiLevelType w:val="multilevel"/>
    <w:tmpl w:val="82847AD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D2B4C38"/>
    <w:multiLevelType w:val="hybridMultilevel"/>
    <w:tmpl w:val="89CA6F1C"/>
    <w:lvl w:ilvl="0" w:tplc="F94C5AF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 w15:restartNumberingAfterBreak="0">
    <w:nsid w:val="157F5F6F"/>
    <w:multiLevelType w:val="hybridMultilevel"/>
    <w:tmpl w:val="CCFC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17819"/>
    <w:multiLevelType w:val="hybridMultilevel"/>
    <w:tmpl w:val="26C83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A5F0B"/>
    <w:multiLevelType w:val="hybridMultilevel"/>
    <w:tmpl w:val="C72216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A5291A"/>
    <w:multiLevelType w:val="hybridMultilevel"/>
    <w:tmpl w:val="A8E6FEBA"/>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D3B6B"/>
    <w:multiLevelType w:val="hybridMultilevel"/>
    <w:tmpl w:val="626090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66586F"/>
    <w:multiLevelType w:val="hybridMultilevel"/>
    <w:tmpl w:val="AAC03700"/>
    <w:lvl w:ilvl="0" w:tplc="32428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A035E"/>
    <w:multiLevelType w:val="hybridMultilevel"/>
    <w:tmpl w:val="306CE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A6D0635"/>
    <w:multiLevelType w:val="hybridMultilevel"/>
    <w:tmpl w:val="A8E6FEBA"/>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E0E2A"/>
    <w:multiLevelType w:val="hybridMultilevel"/>
    <w:tmpl w:val="15FA5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5171F"/>
    <w:multiLevelType w:val="hybridMultilevel"/>
    <w:tmpl w:val="7B086CBE"/>
    <w:lvl w:ilvl="0" w:tplc="4BBA97E4">
      <w:start w:val="1"/>
      <w:numFmt w:val="decimal"/>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3" w15:restartNumberingAfterBreak="0">
    <w:nsid w:val="4DB55421"/>
    <w:multiLevelType w:val="hybridMultilevel"/>
    <w:tmpl w:val="2F24FDF8"/>
    <w:lvl w:ilvl="0" w:tplc="30D0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8A142C"/>
    <w:multiLevelType w:val="hybridMultilevel"/>
    <w:tmpl w:val="45F43810"/>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50B0388A"/>
    <w:multiLevelType w:val="hybridMultilevel"/>
    <w:tmpl w:val="74EE6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0B4F44"/>
    <w:multiLevelType w:val="hybridMultilevel"/>
    <w:tmpl w:val="17F6A7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C1D3C"/>
    <w:multiLevelType w:val="hybridMultilevel"/>
    <w:tmpl w:val="69D0C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CE61E2"/>
    <w:multiLevelType w:val="hybridMultilevel"/>
    <w:tmpl w:val="6E229B4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CB5382"/>
    <w:multiLevelType w:val="hybridMultilevel"/>
    <w:tmpl w:val="F884AAC2"/>
    <w:lvl w:ilvl="0" w:tplc="94760936">
      <w:start w:val="1"/>
      <w:numFmt w:val="decimal"/>
      <w:lvlText w:val="%1-"/>
      <w:lvlJc w:val="left"/>
      <w:pPr>
        <w:ind w:left="720" w:hanging="360"/>
      </w:pPr>
      <w:rPr>
        <w:rFonts w:hint="default"/>
        <w:sz w:val="26"/>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7B62AC"/>
    <w:multiLevelType w:val="hybridMultilevel"/>
    <w:tmpl w:val="B0949812"/>
    <w:lvl w:ilvl="0" w:tplc="97146D76">
      <w:start w:val="2"/>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15:restartNumberingAfterBreak="0">
    <w:nsid w:val="5FD94CCA"/>
    <w:multiLevelType w:val="hybridMultilevel"/>
    <w:tmpl w:val="C96488DA"/>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006F0"/>
    <w:multiLevelType w:val="hybridMultilevel"/>
    <w:tmpl w:val="5F7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C1A58"/>
    <w:multiLevelType w:val="hybridMultilevel"/>
    <w:tmpl w:val="98E8A872"/>
    <w:lvl w:ilvl="0" w:tplc="0409000D">
      <w:start w:val="1"/>
      <w:numFmt w:val="bullet"/>
      <w:lvlText w:val=""/>
      <w:lvlJc w:val="left"/>
      <w:pPr>
        <w:ind w:left="1178" w:hanging="360"/>
      </w:pPr>
      <w:rPr>
        <w:rFonts w:ascii="Wingdings" w:hAnsi="Wingdings"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4" w15:restartNumberingAfterBreak="0">
    <w:nsid w:val="626F052E"/>
    <w:multiLevelType w:val="hybridMultilevel"/>
    <w:tmpl w:val="4500620C"/>
    <w:lvl w:ilvl="0" w:tplc="06486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9D6D05"/>
    <w:multiLevelType w:val="hybridMultilevel"/>
    <w:tmpl w:val="52CCE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B71FC"/>
    <w:multiLevelType w:val="hybridMultilevel"/>
    <w:tmpl w:val="52E459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4842D5"/>
    <w:multiLevelType w:val="hybridMultilevel"/>
    <w:tmpl w:val="68202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DE6114"/>
    <w:multiLevelType w:val="hybridMultilevel"/>
    <w:tmpl w:val="013E04F0"/>
    <w:lvl w:ilvl="0" w:tplc="39200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45652"/>
    <w:multiLevelType w:val="multilevel"/>
    <w:tmpl w:val="DB06124A"/>
    <w:lvl w:ilvl="0">
      <w:start w:val="1"/>
      <w:numFmt w:val="decimal"/>
      <w:lvlText w:val="%1-"/>
      <w:lvlJc w:val="left"/>
      <w:pPr>
        <w:tabs>
          <w:tab w:val="num" w:pos="360"/>
        </w:tabs>
        <w:ind w:left="360" w:hanging="360"/>
      </w:pPr>
      <w:rPr>
        <w:rFonts w:hint="default"/>
        <w:color w:val="FFFFFF"/>
      </w:rPr>
    </w:lvl>
    <w:lvl w:ilvl="1">
      <w:start w:val="1"/>
      <w:numFmt w:val="decimal"/>
      <w:pStyle w:val="Heading22"/>
      <w:lvlText w:val="%1-%2"/>
      <w:lvlJc w:val="left"/>
      <w:pPr>
        <w:tabs>
          <w:tab w:val="num" w:pos="1080"/>
        </w:tabs>
        <w:ind w:left="792" w:hanging="432"/>
      </w:pPr>
      <w:rPr>
        <w:rFonts w:cs="B Zar" w:hint="default"/>
      </w:rPr>
    </w:lvl>
    <w:lvl w:ilvl="2">
      <w:start w:val="1"/>
      <w:numFmt w:val="decimal"/>
      <w:pStyle w:val="Heading31"/>
      <w:lvlText w:val="%1-%2-%3"/>
      <w:lvlJc w:val="left"/>
      <w:pPr>
        <w:tabs>
          <w:tab w:val="num" w:pos="1440"/>
        </w:tabs>
        <w:ind w:left="1224" w:hanging="504"/>
      </w:pPr>
      <w:rPr>
        <w:rFonts w:cs="B Zar"/>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7EC40A48"/>
    <w:multiLevelType w:val="hybridMultilevel"/>
    <w:tmpl w:val="AED25214"/>
    <w:lvl w:ilvl="0" w:tplc="9476093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13"/>
  </w:num>
  <w:num w:numId="4">
    <w:abstractNumId w:val="28"/>
  </w:num>
  <w:num w:numId="5">
    <w:abstractNumId w:val="6"/>
  </w:num>
  <w:num w:numId="6">
    <w:abstractNumId w:val="10"/>
  </w:num>
  <w:num w:numId="7">
    <w:abstractNumId w:val="30"/>
  </w:num>
  <w:num w:numId="8">
    <w:abstractNumId w:val="19"/>
  </w:num>
  <w:num w:numId="9">
    <w:abstractNumId w:val="16"/>
  </w:num>
  <w:num w:numId="10">
    <w:abstractNumId w:val="21"/>
  </w:num>
  <w:num w:numId="11">
    <w:abstractNumId w:val="9"/>
  </w:num>
  <w:num w:numId="12">
    <w:abstractNumId w:val="26"/>
  </w:num>
  <w:num w:numId="13">
    <w:abstractNumId w:val="17"/>
  </w:num>
  <w:num w:numId="14">
    <w:abstractNumId w:val="27"/>
  </w:num>
  <w:num w:numId="15">
    <w:abstractNumId w:val="3"/>
  </w:num>
  <w:num w:numId="16">
    <w:abstractNumId w:val="22"/>
  </w:num>
  <w:num w:numId="17">
    <w:abstractNumId w:val="20"/>
  </w:num>
  <w:num w:numId="18">
    <w:abstractNumId w:val="12"/>
  </w:num>
  <w:num w:numId="19">
    <w:abstractNumId w:val="0"/>
  </w:num>
  <w:num w:numId="20">
    <w:abstractNumId w:val="14"/>
  </w:num>
  <w:num w:numId="21">
    <w:abstractNumId w:val="2"/>
  </w:num>
  <w:num w:numId="22">
    <w:abstractNumId w:val="23"/>
  </w:num>
  <w:num w:numId="23">
    <w:abstractNumId w:val="18"/>
  </w:num>
  <w:num w:numId="24">
    <w:abstractNumId w:val="15"/>
  </w:num>
  <w:num w:numId="25">
    <w:abstractNumId w:val="25"/>
  </w:num>
  <w:num w:numId="26">
    <w:abstractNumId w:val="1"/>
  </w:num>
  <w:num w:numId="27">
    <w:abstractNumId w:val="7"/>
  </w:num>
  <w:num w:numId="28">
    <w:abstractNumId w:val="5"/>
  </w:num>
  <w:num w:numId="29">
    <w:abstractNumId w:val="11"/>
  </w:num>
  <w:num w:numId="30">
    <w:abstractNumId w:val="4"/>
  </w:num>
  <w:num w:numId="31">
    <w:abstractNumId w:val="24"/>
  </w:num>
  <w:num w:numId="32">
    <w:abstractNumId w:val="8"/>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A5"/>
    <w:rsid w:val="00011378"/>
    <w:rsid w:val="00012DB8"/>
    <w:rsid w:val="00016E97"/>
    <w:rsid w:val="00017B31"/>
    <w:rsid w:val="00017DA4"/>
    <w:rsid w:val="000218FD"/>
    <w:rsid w:val="0002269C"/>
    <w:rsid w:val="00022899"/>
    <w:rsid w:val="00024649"/>
    <w:rsid w:val="00025DE8"/>
    <w:rsid w:val="00030E3E"/>
    <w:rsid w:val="00034BAD"/>
    <w:rsid w:val="0004148D"/>
    <w:rsid w:val="000424B2"/>
    <w:rsid w:val="00050E4C"/>
    <w:rsid w:val="00053D72"/>
    <w:rsid w:val="000609EB"/>
    <w:rsid w:val="00070B2C"/>
    <w:rsid w:val="00071CA4"/>
    <w:rsid w:val="00081873"/>
    <w:rsid w:val="00090198"/>
    <w:rsid w:val="000914BE"/>
    <w:rsid w:val="00095137"/>
    <w:rsid w:val="000A4407"/>
    <w:rsid w:val="000A5E2D"/>
    <w:rsid w:val="000C03F4"/>
    <w:rsid w:val="000C0CB9"/>
    <w:rsid w:val="000C23DC"/>
    <w:rsid w:val="000C39DD"/>
    <w:rsid w:val="000C3CD3"/>
    <w:rsid w:val="000C4B23"/>
    <w:rsid w:val="000C4DA5"/>
    <w:rsid w:val="000C4E38"/>
    <w:rsid w:val="000C754C"/>
    <w:rsid w:val="000E09F6"/>
    <w:rsid w:val="000E5F6A"/>
    <w:rsid w:val="000E6FB2"/>
    <w:rsid w:val="000E7058"/>
    <w:rsid w:val="000F00E3"/>
    <w:rsid w:val="000F0B0D"/>
    <w:rsid w:val="000F218C"/>
    <w:rsid w:val="000F4875"/>
    <w:rsid w:val="001047D2"/>
    <w:rsid w:val="00106ED2"/>
    <w:rsid w:val="001234B1"/>
    <w:rsid w:val="00126B06"/>
    <w:rsid w:val="0013043D"/>
    <w:rsid w:val="00135621"/>
    <w:rsid w:val="00145A33"/>
    <w:rsid w:val="0014719E"/>
    <w:rsid w:val="00147A32"/>
    <w:rsid w:val="00150F13"/>
    <w:rsid w:val="00151B83"/>
    <w:rsid w:val="001563C5"/>
    <w:rsid w:val="00157EE2"/>
    <w:rsid w:val="00164D24"/>
    <w:rsid w:val="00165D52"/>
    <w:rsid w:val="00167222"/>
    <w:rsid w:val="001732DB"/>
    <w:rsid w:val="001767D5"/>
    <w:rsid w:val="00180BB8"/>
    <w:rsid w:val="00181E25"/>
    <w:rsid w:val="00186B2F"/>
    <w:rsid w:val="00197E9D"/>
    <w:rsid w:val="001A0D15"/>
    <w:rsid w:val="001A7084"/>
    <w:rsid w:val="001C2D1B"/>
    <w:rsid w:val="001C570A"/>
    <w:rsid w:val="001C603D"/>
    <w:rsid w:val="001C68D9"/>
    <w:rsid w:val="001D1672"/>
    <w:rsid w:val="001D7C30"/>
    <w:rsid w:val="001E5073"/>
    <w:rsid w:val="001F457F"/>
    <w:rsid w:val="001F4C42"/>
    <w:rsid w:val="002001DE"/>
    <w:rsid w:val="002133A5"/>
    <w:rsid w:val="0021751D"/>
    <w:rsid w:val="0023311D"/>
    <w:rsid w:val="00243122"/>
    <w:rsid w:val="002432F7"/>
    <w:rsid w:val="0024594A"/>
    <w:rsid w:val="0024739D"/>
    <w:rsid w:val="002634D2"/>
    <w:rsid w:val="00274423"/>
    <w:rsid w:val="00277C30"/>
    <w:rsid w:val="002826EC"/>
    <w:rsid w:val="00287A88"/>
    <w:rsid w:val="002926C7"/>
    <w:rsid w:val="00296BD2"/>
    <w:rsid w:val="002A28C7"/>
    <w:rsid w:val="002A53CA"/>
    <w:rsid w:val="002A5FE6"/>
    <w:rsid w:val="002B69BF"/>
    <w:rsid w:val="002C3C80"/>
    <w:rsid w:val="002C4F8C"/>
    <w:rsid w:val="002E6D27"/>
    <w:rsid w:val="002F01C6"/>
    <w:rsid w:val="002F0D99"/>
    <w:rsid w:val="002F240A"/>
    <w:rsid w:val="002F6098"/>
    <w:rsid w:val="00303EC5"/>
    <w:rsid w:val="003045A6"/>
    <w:rsid w:val="0030655E"/>
    <w:rsid w:val="00327A7C"/>
    <w:rsid w:val="00333506"/>
    <w:rsid w:val="00333EFF"/>
    <w:rsid w:val="00344FB6"/>
    <w:rsid w:val="003475AE"/>
    <w:rsid w:val="003506F7"/>
    <w:rsid w:val="00352C78"/>
    <w:rsid w:val="00365BBB"/>
    <w:rsid w:val="0038795E"/>
    <w:rsid w:val="00395D66"/>
    <w:rsid w:val="003A265C"/>
    <w:rsid w:val="003B2174"/>
    <w:rsid w:val="003B5530"/>
    <w:rsid w:val="003B74CA"/>
    <w:rsid w:val="003C2A54"/>
    <w:rsid w:val="003C645E"/>
    <w:rsid w:val="003D2F96"/>
    <w:rsid w:val="003D76FA"/>
    <w:rsid w:val="003E0BA2"/>
    <w:rsid w:val="003E2CD4"/>
    <w:rsid w:val="003E7B3F"/>
    <w:rsid w:val="003F219E"/>
    <w:rsid w:val="003F68E2"/>
    <w:rsid w:val="00405EEE"/>
    <w:rsid w:val="00410049"/>
    <w:rsid w:val="00413381"/>
    <w:rsid w:val="004214EE"/>
    <w:rsid w:val="00421C42"/>
    <w:rsid w:val="00422CE7"/>
    <w:rsid w:val="004279F6"/>
    <w:rsid w:val="004345CD"/>
    <w:rsid w:val="00436D59"/>
    <w:rsid w:val="0044556A"/>
    <w:rsid w:val="00447091"/>
    <w:rsid w:val="00450400"/>
    <w:rsid w:val="00451D33"/>
    <w:rsid w:val="00455B0D"/>
    <w:rsid w:val="00460E06"/>
    <w:rsid w:val="004634C9"/>
    <w:rsid w:val="004663A9"/>
    <w:rsid w:val="00471090"/>
    <w:rsid w:val="004735FA"/>
    <w:rsid w:val="00482054"/>
    <w:rsid w:val="00490F5F"/>
    <w:rsid w:val="00491CB6"/>
    <w:rsid w:val="0049749E"/>
    <w:rsid w:val="004A5232"/>
    <w:rsid w:val="004B18FE"/>
    <w:rsid w:val="004B337F"/>
    <w:rsid w:val="004B5BB6"/>
    <w:rsid w:val="004C547F"/>
    <w:rsid w:val="004C7630"/>
    <w:rsid w:val="004C766B"/>
    <w:rsid w:val="004D2EF0"/>
    <w:rsid w:val="004D3EDA"/>
    <w:rsid w:val="004D533F"/>
    <w:rsid w:val="004D6C9A"/>
    <w:rsid w:val="004E68D8"/>
    <w:rsid w:val="004E7147"/>
    <w:rsid w:val="004F0050"/>
    <w:rsid w:val="004F5938"/>
    <w:rsid w:val="00502AAF"/>
    <w:rsid w:val="00512AE7"/>
    <w:rsid w:val="00512BB4"/>
    <w:rsid w:val="0051354D"/>
    <w:rsid w:val="00513E1D"/>
    <w:rsid w:val="00520B57"/>
    <w:rsid w:val="00521431"/>
    <w:rsid w:val="00523890"/>
    <w:rsid w:val="00523D3E"/>
    <w:rsid w:val="00527043"/>
    <w:rsid w:val="005335E6"/>
    <w:rsid w:val="0053393A"/>
    <w:rsid w:val="00540E55"/>
    <w:rsid w:val="0054326A"/>
    <w:rsid w:val="00543384"/>
    <w:rsid w:val="00547D25"/>
    <w:rsid w:val="00553E61"/>
    <w:rsid w:val="005564F8"/>
    <w:rsid w:val="00556A66"/>
    <w:rsid w:val="005571C3"/>
    <w:rsid w:val="00563019"/>
    <w:rsid w:val="00563C5A"/>
    <w:rsid w:val="00572687"/>
    <w:rsid w:val="00574A32"/>
    <w:rsid w:val="00584A11"/>
    <w:rsid w:val="00585557"/>
    <w:rsid w:val="00591910"/>
    <w:rsid w:val="005975F2"/>
    <w:rsid w:val="005A277A"/>
    <w:rsid w:val="005A59DC"/>
    <w:rsid w:val="005B19D5"/>
    <w:rsid w:val="005B2DE8"/>
    <w:rsid w:val="005B4956"/>
    <w:rsid w:val="005B5850"/>
    <w:rsid w:val="005C0AC6"/>
    <w:rsid w:val="005C0FA4"/>
    <w:rsid w:val="005C1658"/>
    <w:rsid w:val="005C299B"/>
    <w:rsid w:val="005C2A9E"/>
    <w:rsid w:val="005C3693"/>
    <w:rsid w:val="005C565F"/>
    <w:rsid w:val="005D1982"/>
    <w:rsid w:val="005D1B64"/>
    <w:rsid w:val="005D407E"/>
    <w:rsid w:val="005D787A"/>
    <w:rsid w:val="005D7A5D"/>
    <w:rsid w:val="005D7E9E"/>
    <w:rsid w:val="005E23AD"/>
    <w:rsid w:val="005E336E"/>
    <w:rsid w:val="005F21C5"/>
    <w:rsid w:val="005F53AF"/>
    <w:rsid w:val="005F70F8"/>
    <w:rsid w:val="00602C70"/>
    <w:rsid w:val="0061253F"/>
    <w:rsid w:val="0061503F"/>
    <w:rsid w:val="006159E6"/>
    <w:rsid w:val="00616A3A"/>
    <w:rsid w:val="00617E7B"/>
    <w:rsid w:val="00625043"/>
    <w:rsid w:val="0063182D"/>
    <w:rsid w:val="0063531F"/>
    <w:rsid w:val="00644FC3"/>
    <w:rsid w:val="0064671F"/>
    <w:rsid w:val="00647CF6"/>
    <w:rsid w:val="00664908"/>
    <w:rsid w:val="00670695"/>
    <w:rsid w:val="00677D66"/>
    <w:rsid w:val="00684274"/>
    <w:rsid w:val="00694844"/>
    <w:rsid w:val="00695064"/>
    <w:rsid w:val="00696BF8"/>
    <w:rsid w:val="006A0F0F"/>
    <w:rsid w:val="006A14C8"/>
    <w:rsid w:val="006B1AAE"/>
    <w:rsid w:val="006B1B56"/>
    <w:rsid w:val="006B25CF"/>
    <w:rsid w:val="006B3F82"/>
    <w:rsid w:val="006C002B"/>
    <w:rsid w:val="006C1AA3"/>
    <w:rsid w:val="006C7EEC"/>
    <w:rsid w:val="006D5B52"/>
    <w:rsid w:val="006E038A"/>
    <w:rsid w:val="006E2F21"/>
    <w:rsid w:val="006E360C"/>
    <w:rsid w:val="006E657D"/>
    <w:rsid w:val="006E7757"/>
    <w:rsid w:val="006F1230"/>
    <w:rsid w:val="006F5CC4"/>
    <w:rsid w:val="006F79FD"/>
    <w:rsid w:val="00702E9A"/>
    <w:rsid w:val="007046CA"/>
    <w:rsid w:val="0070538C"/>
    <w:rsid w:val="0070587D"/>
    <w:rsid w:val="00706E3E"/>
    <w:rsid w:val="0071152A"/>
    <w:rsid w:val="00713CDC"/>
    <w:rsid w:val="0071547E"/>
    <w:rsid w:val="00720FB4"/>
    <w:rsid w:val="00722EA7"/>
    <w:rsid w:val="007325B6"/>
    <w:rsid w:val="0074236C"/>
    <w:rsid w:val="007435DB"/>
    <w:rsid w:val="007435F6"/>
    <w:rsid w:val="00751022"/>
    <w:rsid w:val="00754F7A"/>
    <w:rsid w:val="00760E82"/>
    <w:rsid w:val="00760F26"/>
    <w:rsid w:val="00761ED6"/>
    <w:rsid w:val="007632D4"/>
    <w:rsid w:val="0076591B"/>
    <w:rsid w:val="007668C2"/>
    <w:rsid w:val="0077512A"/>
    <w:rsid w:val="00785739"/>
    <w:rsid w:val="00786DB3"/>
    <w:rsid w:val="00791C15"/>
    <w:rsid w:val="00794151"/>
    <w:rsid w:val="007A0197"/>
    <w:rsid w:val="007A61AD"/>
    <w:rsid w:val="007A738A"/>
    <w:rsid w:val="007B4163"/>
    <w:rsid w:val="007B4C1C"/>
    <w:rsid w:val="007C20C7"/>
    <w:rsid w:val="007C4099"/>
    <w:rsid w:val="007C5D56"/>
    <w:rsid w:val="007D3C18"/>
    <w:rsid w:val="007D70D7"/>
    <w:rsid w:val="007E1CD6"/>
    <w:rsid w:val="007E3339"/>
    <w:rsid w:val="007E5464"/>
    <w:rsid w:val="007E570B"/>
    <w:rsid w:val="007F253A"/>
    <w:rsid w:val="007F61E7"/>
    <w:rsid w:val="007F75CC"/>
    <w:rsid w:val="007F7826"/>
    <w:rsid w:val="00801980"/>
    <w:rsid w:val="0080340E"/>
    <w:rsid w:val="00803F24"/>
    <w:rsid w:val="0080476F"/>
    <w:rsid w:val="00804A16"/>
    <w:rsid w:val="00822866"/>
    <w:rsid w:val="00826830"/>
    <w:rsid w:val="00826F32"/>
    <w:rsid w:val="00830428"/>
    <w:rsid w:val="00832F98"/>
    <w:rsid w:val="008335BF"/>
    <w:rsid w:val="00834C67"/>
    <w:rsid w:val="00834C85"/>
    <w:rsid w:val="008435B1"/>
    <w:rsid w:val="0084748A"/>
    <w:rsid w:val="00852F30"/>
    <w:rsid w:val="00853A25"/>
    <w:rsid w:val="0086210E"/>
    <w:rsid w:val="00864A1D"/>
    <w:rsid w:val="00864D2F"/>
    <w:rsid w:val="00867078"/>
    <w:rsid w:val="00871B9F"/>
    <w:rsid w:val="00873597"/>
    <w:rsid w:val="0087467E"/>
    <w:rsid w:val="00874C04"/>
    <w:rsid w:val="00883198"/>
    <w:rsid w:val="00885AC8"/>
    <w:rsid w:val="008869DD"/>
    <w:rsid w:val="008930BB"/>
    <w:rsid w:val="00897050"/>
    <w:rsid w:val="008A1EBB"/>
    <w:rsid w:val="008A478C"/>
    <w:rsid w:val="008A6FD0"/>
    <w:rsid w:val="008B3635"/>
    <w:rsid w:val="008B6D72"/>
    <w:rsid w:val="008C24AB"/>
    <w:rsid w:val="008C2802"/>
    <w:rsid w:val="008C3E71"/>
    <w:rsid w:val="008C75C7"/>
    <w:rsid w:val="008C7744"/>
    <w:rsid w:val="008D0ACE"/>
    <w:rsid w:val="008E068C"/>
    <w:rsid w:val="008E7295"/>
    <w:rsid w:val="008F2A3F"/>
    <w:rsid w:val="008F2BF5"/>
    <w:rsid w:val="008F5CC1"/>
    <w:rsid w:val="008F678B"/>
    <w:rsid w:val="00903EAD"/>
    <w:rsid w:val="0090738A"/>
    <w:rsid w:val="00911631"/>
    <w:rsid w:val="009169CA"/>
    <w:rsid w:val="009171A4"/>
    <w:rsid w:val="00917CE1"/>
    <w:rsid w:val="00930678"/>
    <w:rsid w:val="009316B2"/>
    <w:rsid w:val="00940B77"/>
    <w:rsid w:val="00941013"/>
    <w:rsid w:val="00941E40"/>
    <w:rsid w:val="0094785B"/>
    <w:rsid w:val="009769A7"/>
    <w:rsid w:val="00977B13"/>
    <w:rsid w:val="0098054D"/>
    <w:rsid w:val="00983DFA"/>
    <w:rsid w:val="0099051B"/>
    <w:rsid w:val="0099195E"/>
    <w:rsid w:val="00994762"/>
    <w:rsid w:val="0099481D"/>
    <w:rsid w:val="00996D71"/>
    <w:rsid w:val="009B1A19"/>
    <w:rsid w:val="009B4326"/>
    <w:rsid w:val="009B6C6B"/>
    <w:rsid w:val="009C07B5"/>
    <w:rsid w:val="009C1DDA"/>
    <w:rsid w:val="009C33DB"/>
    <w:rsid w:val="009C6F59"/>
    <w:rsid w:val="009D1829"/>
    <w:rsid w:val="009D70D6"/>
    <w:rsid w:val="009E3FB2"/>
    <w:rsid w:val="009E4C35"/>
    <w:rsid w:val="009E6D7E"/>
    <w:rsid w:val="009F2C86"/>
    <w:rsid w:val="009F3F05"/>
    <w:rsid w:val="00A04E7F"/>
    <w:rsid w:val="00A07EF7"/>
    <w:rsid w:val="00A10AD9"/>
    <w:rsid w:val="00A12ABA"/>
    <w:rsid w:val="00A13FD0"/>
    <w:rsid w:val="00A22CF8"/>
    <w:rsid w:val="00A23870"/>
    <w:rsid w:val="00A240B0"/>
    <w:rsid w:val="00A352D1"/>
    <w:rsid w:val="00A4078B"/>
    <w:rsid w:val="00A41898"/>
    <w:rsid w:val="00A42DA1"/>
    <w:rsid w:val="00A45BC4"/>
    <w:rsid w:val="00A47ED6"/>
    <w:rsid w:val="00A5194F"/>
    <w:rsid w:val="00A5478A"/>
    <w:rsid w:val="00A56719"/>
    <w:rsid w:val="00A56C4B"/>
    <w:rsid w:val="00A6431B"/>
    <w:rsid w:val="00A76CA7"/>
    <w:rsid w:val="00A84019"/>
    <w:rsid w:val="00A85D62"/>
    <w:rsid w:val="00A92D20"/>
    <w:rsid w:val="00AA05FD"/>
    <w:rsid w:val="00AA7512"/>
    <w:rsid w:val="00AB2443"/>
    <w:rsid w:val="00AB7342"/>
    <w:rsid w:val="00AD1203"/>
    <w:rsid w:val="00AD6258"/>
    <w:rsid w:val="00AE2F72"/>
    <w:rsid w:val="00AE4603"/>
    <w:rsid w:val="00AF03E0"/>
    <w:rsid w:val="00AF08DA"/>
    <w:rsid w:val="00AF23BF"/>
    <w:rsid w:val="00AF7E72"/>
    <w:rsid w:val="00B07307"/>
    <w:rsid w:val="00B12046"/>
    <w:rsid w:val="00B20D34"/>
    <w:rsid w:val="00B23CB6"/>
    <w:rsid w:val="00B25770"/>
    <w:rsid w:val="00B34BE7"/>
    <w:rsid w:val="00B36FDC"/>
    <w:rsid w:val="00B51EA2"/>
    <w:rsid w:val="00B60BBE"/>
    <w:rsid w:val="00B60C15"/>
    <w:rsid w:val="00B76218"/>
    <w:rsid w:val="00B769F1"/>
    <w:rsid w:val="00B81151"/>
    <w:rsid w:val="00B84A73"/>
    <w:rsid w:val="00B85CC2"/>
    <w:rsid w:val="00B915CB"/>
    <w:rsid w:val="00B957FA"/>
    <w:rsid w:val="00BA381B"/>
    <w:rsid w:val="00BA6D98"/>
    <w:rsid w:val="00BB14E3"/>
    <w:rsid w:val="00BB3660"/>
    <w:rsid w:val="00BB4A3F"/>
    <w:rsid w:val="00BC3ED5"/>
    <w:rsid w:val="00BC61B7"/>
    <w:rsid w:val="00BD084E"/>
    <w:rsid w:val="00BD58A4"/>
    <w:rsid w:val="00BE73A3"/>
    <w:rsid w:val="00BF0F75"/>
    <w:rsid w:val="00BF571B"/>
    <w:rsid w:val="00C01322"/>
    <w:rsid w:val="00C05454"/>
    <w:rsid w:val="00C110AA"/>
    <w:rsid w:val="00C12C02"/>
    <w:rsid w:val="00C15023"/>
    <w:rsid w:val="00C17FA6"/>
    <w:rsid w:val="00C21A05"/>
    <w:rsid w:val="00C3260A"/>
    <w:rsid w:val="00C33647"/>
    <w:rsid w:val="00C33F94"/>
    <w:rsid w:val="00C354E2"/>
    <w:rsid w:val="00C41278"/>
    <w:rsid w:val="00C4276A"/>
    <w:rsid w:val="00C5588E"/>
    <w:rsid w:val="00C64409"/>
    <w:rsid w:val="00C654B5"/>
    <w:rsid w:val="00C77EAC"/>
    <w:rsid w:val="00C8330D"/>
    <w:rsid w:val="00C85076"/>
    <w:rsid w:val="00C93A13"/>
    <w:rsid w:val="00C95609"/>
    <w:rsid w:val="00CA1DA6"/>
    <w:rsid w:val="00CA5A6F"/>
    <w:rsid w:val="00CB655B"/>
    <w:rsid w:val="00CD22F6"/>
    <w:rsid w:val="00CD3E53"/>
    <w:rsid w:val="00CD795C"/>
    <w:rsid w:val="00CE1914"/>
    <w:rsid w:val="00CE1A45"/>
    <w:rsid w:val="00CE1B82"/>
    <w:rsid w:val="00CF1713"/>
    <w:rsid w:val="00CF292C"/>
    <w:rsid w:val="00CF43BD"/>
    <w:rsid w:val="00CF4506"/>
    <w:rsid w:val="00D01532"/>
    <w:rsid w:val="00D07B96"/>
    <w:rsid w:val="00D169C8"/>
    <w:rsid w:val="00D21AF7"/>
    <w:rsid w:val="00D26C8B"/>
    <w:rsid w:val="00D42AE0"/>
    <w:rsid w:val="00D47DCA"/>
    <w:rsid w:val="00D531A2"/>
    <w:rsid w:val="00D56118"/>
    <w:rsid w:val="00D572D9"/>
    <w:rsid w:val="00D62207"/>
    <w:rsid w:val="00D6320B"/>
    <w:rsid w:val="00D63D0E"/>
    <w:rsid w:val="00D838E0"/>
    <w:rsid w:val="00D84B13"/>
    <w:rsid w:val="00D93B7E"/>
    <w:rsid w:val="00DA4F7F"/>
    <w:rsid w:val="00DB02FA"/>
    <w:rsid w:val="00DB19F6"/>
    <w:rsid w:val="00DB3DC7"/>
    <w:rsid w:val="00DB4B70"/>
    <w:rsid w:val="00DB5CEE"/>
    <w:rsid w:val="00DC0232"/>
    <w:rsid w:val="00DC67C4"/>
    <w:rsid w:val="00DE2A79"/>
    <w:rsid w:val="00DE4173"/>
    <w:rsid w:val="00DE5AC0"/>
    <w:rsid w:val="00DE7787"/>
    <w:rsid w:val="00DF055D"/>
    <w:rsid w:val="00DF2B71"/>
    <w:rsid w:val="00DF41DF"/>
    <w:rsid w:val="00E02BB2"/>
    <w:rsid w:val="00E032B6"/>
    <w:rsid w:val="00E13C19"/>
    <w:rsid w:val="00E16CFE"/>
    <w:rsid w:val="00E20FF5"/>
    <w:rsid w:val="00E21BE7"/>
    <w:rsid w:val="00E24A02"/>
    <w:rsid w:val="00E30149"/>
    <w:rsid w:val="00E32D38"/>
    <w:rsid w:val="00E511EF"/>
    <w:rsid w:val="00E5171A"/>
    <w:rsid w:val="00E52A77"/>
    <w:rsid w:val="00E56295"/>
    <w:rsid w:val="00E6072F"/>
    <w:rsid w:val="00E62C1C"/>
    <w:rsid w:val="00E72BC2"/>
    <w:rsid w:val="00E73447"/>
    <w:rsid w:val="00E74683"/>
    <w:rsid w:val="00E81E7C"/>
    <w:rsid w:val="00E86427"/>
    <w:rsid w:val="00E94327"/>
    <w:rsid w:val="00E94E01"/>
    <w:rsid w:val="00EC1ED9"/>
    <w:rsid w:val="00EC6717"/>
    <w:rsid w:val="00ED28DD"/>
    <w:rsid w:val="00ED749E"/>
    <w:rsid w:val="00EE2DA8"/>
    <w:rsid w:val="00EE6AE2"/>
    <w:rsid w:val="00EE7B66"/>
    <w:rsid w:val="00EF229E"/>
    <w:rsid w:val="00EF2739"/>
    <w:rsid w:val="00EF5D22"/>
    <w:rsid w:val="00EF6123"/>
    <w:rsid w:val="00EF6AB0"/>
    <w:rsid w:val="00F00A2E"/>
    <w:rsid w:val="00F01988"/>
    <w:rsid w:val="00F04ED6"/>
    <w:rsid w:val="00F2117A"/>
    <w:rsid w:val="00F243F7"/>
    <w:rsid w:val="00F25C40"/>
    <w:rsid w:val="00F31CD1"/>
    <w:rsid w:val="00F32A3D"/>
    <w:rsid w:val="00F50576"/>
    <w:rsid w:val="00F50F6E"/>
    <w:rsid w:val="00F56920"/>
    <w:rsid w:val="00F57027"/>
    <w:rsid w:val="00F5770E"/>
    <w:rsid w:val="00F57C99"/>
    <w:rsid w:val="00F63CBC"/>
    <w:rsid w:val="00F65383"/>
    <w:rsid w:val="00F732C5"/>
    <w:rsid w:val="00F77E53"/>
    <w:rsid w:val="00F82C0C"/>
    <w:rsid w:val="00F84553"/>
    <w:rsid w:val="00F86736"/>
    <w:rsid w:val="00F87C5D"/>
    <w:rsid w:val="00F92100"/>
    <w:rsid w:val="00F93D3D"/>
    <w:rsid w:val="00F97CBA"/>
    <w:rsid w:val="00FA0240"/>
    <w:rsid w:val="00FA49AE"/>
    <w:rsid w:val="00FB1118"/>
    <w:rsid w:val="00FB3822"/>
    <w:rsid w:val="00FB470A"/>
    <w:rsid w:val="00FB7E7D"/>
    <w:rsid w:val="00FC009B"/>
    <w:rsid w:val="00FC631B"/>
    <w:rsid w:val="00FC6431"/>
    <w:rsid w:val="00FC700F"/>
    <w:rsid w:val="00FD34FF"/>
    <w:rsid w:val="00FE2BD5"/>
    <w:rsid w:val="00FF1DEA"/>
    <w:rsid w:val="00FF27CD"/>
    <w:rsid w:val="00FF48C7"/>
    <w:rsid w:val="00FF4D7E"/>
    <w:rsid w:val="00FF5FA7"/>
    <w:rsid w:val="00FF78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
  <w14:docId w14:val="4C8A3571"/>
  <w15:chartTrackingRefBased/>
  <w15:docId w15:val="{64F6A389-2F1E-4FFB-8E10-0E99E0B7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DA5"/>
    <w:pPr>
      <w:widowControl w:val="0"/>
      <w:bidi/>
      <w:spacing w:after="0" w:line="276" w:lineRule="auto"/>
      <w:jc w:val="lowKashida"/>
    </w:pPr>
    <w:rPr>
      <w:rFonts w:ascii="Times New Roman" w:hAnsi="Times New Roman" w:cs="B Zar"/>
      <w:sz w:val="24"/>
      <w:szCs w:val="26"/>
      <w:lang w:bidi="fa-IR"/>
    </w:rPr>
  </w:style>
  <w:style w:type="paragraph" w:styleId="Heading1">
    <w:name w:val="heading 1"/>
    <w:basedOn w:val="Normal"/>
    <w:next w:val="Normal"/>
    <w:link w:val="Heading1Char"/>
    <w:qFormat/>
    <w:rsid w:val="00FC6431"/>
    <w:pPr>
      <w:keepNext/>
      <w:keepLines/>
      <w:spacing w:before="480"/>
      <w:outlineLvl w:val="0"/>
    </w:pPr>
    <w:rPr>
      <w:rFonts w:eastAsiaTheme="majorEastAsia"/>
      <w:b/>
      <w:bCs/>
    </w:rPr>
  </w:style>
  <w:style w:type="paragraph" w:styleId="Heading2">
    <w:name w:val="heading 2"/>
    <w:basedOn w:val="Normal"/>
    <w:next w:val="Normal"/>
    <w:link w:val="Heading2Char"/>
    <w:unhideWhenUsed/>
    <w:qFormat/>
    <w:rsid w:val="00FC6431"/>
    <w:pPr>
      <w:keepNext/>
      <w:keepLines/>
      <w:spacing w:before="200"/>
      <w:outlineLvl w:val="1"/>
    </w:pPr>
    <w:rPr>
      <w:rFonts w:asciiTheme="majorBidi" w:eastAsiaTheme="majorEastAsia" w:hAnsiTheme="majorBidi"/>
      <w:b/>
      <w:bCs/>
      <w:sz w:val="22"/>
      <w:szCs w:val="24"/>
    </w:rPr>
  </w:style>
  <w:style w:type="paragraph" w:styleId="Heading3">
    <w:name w:val="heading 3"/>
    <w:basedOn w:val="Normal"/>
    <w:next w:val="Normal"/>
    <w:link w:val="Heading3Char"/>
    <w:unhideWhenUsed/>
    <w:qFormat/>
    <w:rsid w:val="00FC6431"/>
    <w:pPr>
      <w:keepNext/>
      <w:keepLines/>
      <w:spacing w:before="200"/>
      <w:outlineLvl w:val="2"/>
    </w:pPr>
    <w:rPr>
      <w:rFonts w:asciiTheme="majorBidi" w:eastAsiaTheme="majorEastAsia" w:hAnsiTheme="majorBidi"/>
      <w:b/>
      <w:bCs/>
      <w:sz w:val="20"/>
      <w:szCs w:val="22"/>
    </w:rPr>
  </w:style>
  <w:style w:type="paragraph" w:styleId="Heading4">
    <w:name w:val="heading 4"/>
    <w:basedOn w:val="Normal"/>
    <w:next w:val="Normal"/>
    <w:link w:val="Heading4Char"/>
    <w:unhideWhenUsed/>
    <w:qFormat/>
    <w:rsid w:val="00FC643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C643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C6431"/>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C643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43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4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character" w:customStyle="1" w:styleId="Heading1Char">
    <w:name w:val="Heading 1 Char"/>
    <w:basedOn w:val="DefaultParagraphFont"/>
    <w:link w:val="Heading1"/>
    <w:rsid w:val="00FC6431"/>
    <w:rPr>
      <w:rFonts w:ascii="Times New Roman" w:eastAsiaTheme="majorEastAsia" w:hAnsi="Times New Roman" w:cs="B Zar"/>
      <w:b/>
      <w:bCs/>
      <w:sz w:val="24"/>
      <w:szCs w:val="26"/>
      <w:lang w:bidi="fa-IR"/>
    </w:rPr>
  </w:style>
  <w:style w:type="character" w:customStyle="1" w:styleId="Heading2Char">
    <w:name w:val="Heading 2 Char"/>
    <w:basedOn w:val="DefaultParagraphFont"/>
    <w:link w:val="Heading2"/>
    <w:rsid w:val="00FC6431"/>
    <w:rPr>
      <w:rFonts w:asciiTheme="majorBidi" w:eastAsiaTheme="majorEastAsia" w:hAnsiTheme="majorBidi" w:cs="B Zar"/>
      <w:b/>
      <w:bCs/>
      <w:szCs w:val="24"/>
      <w:lang w:bidi="fa-IR"/>
    </w:rPr>
  </w:style>
  <w:style w:type="character" w:customStyle="1" w:styleId="Heading3Char">
    <w:name w:val="Heading 3 Char"/>
    <w:basedOn w:val="DefaultParagraphFont"/>
    <w:link w:val="Heading3"/>
    <w:rsid w:val="00FC6431"/>
    <w:rPr>
      <w:rFonts w:asciiTheme="majorBidi" w:eastAsiaTheme="majorEastAsia" w:hAnsiTheme="majorBidi" w:cs="B Zar"/>
      <w:b/>
      <w:bCs/>
      <w:sz w:val="20"/>
      <w:lang w:bidi="fa-IR"/>
    </w:rPr>
  </w:style>
  <w:style w:type="character" w:customStyle="1" w:styleId="Heading4Char">
    <w:name w:val="Heading 4 Char"/>
    <w:basedOn w:val="DefaultParagraphFont"/>
    <w:link w:val="Heading4"/>
    <w:rsid w:val="00FC6431"/>
    <w:rPr>
      <w:rFonts w:asciiTheme="majorHAnsi" w:eastAsiaTheme="majorEastAsia" w:hAnsiTheme="majorHAnsi" w:cstheme="majorBidi"/>
      <w:b/>
      <w:bCs/>
      <w:i/>
      <w:iCs/>
      <w:color w:val="4472C4" w:themeColor="accent1"/>
      <w:sz w:val="24"/>
      <w:szCs w:val="26"/>
      <w:lang w:bidi="fa-IR"/>
    </w:rPr>
  </w:style>
  <w:style w:type="character" w:customStyle="1" w:styleId="Heading5Char">
    <w:name w:val="Heading 5 Char"/>
    <w:basedOn w:val="DefaultParagraphFont"/>
    <w:link w:val="Heading5"/>
    <w:uiPriority w:val="9"/>
    <w:semiHidden/>
    <w:rsid w:val="00FC6431"/>
    <w:rPr>
      <w:rFonts w:asciiTheme="majorHAnsi" w:eastAsiaTheme="majorEastAsia" w:hAnsiTheme="majorHAnsi" w:cstheme="majorBidi"/>
      <w:color w:val="1F3763" w:themeColor="accent1" w:themeShade="7F"/>
      <w:sz w:val="24"/>
      <w:szCs w:val="26"/>
      <w:lang w:bidi="fa-IR"/>
    </w:rPr>
  </w:style>
  <w:style w:type="character" w:customStyle="1" w:styleId="Heading6Char">
    <w:name w:val="Heading 6 Char"/>
    <w:basedOn w:val="DefaultParagraphFont"/>
    <w:link w:val="Heading6"/>
    <w:uiPriority w:val="9"/>
    <w:semiHidden/>
    <w:rsid w:val="00FC6431"/>
    <w:rPr>
      <w:rFonts w:asciiTheme="majorHAnsi" w:eastAsiaTheme="majorEastAsia" w:hAnsiTheme="majorHAnsi" w:cstheme="majorBidi"/>
      <w:i/>
      <w:iCs/>
      <w:color w:val="1F3763" w:themeColor="accent1" w:themeShade="7F"/>
      <w:sz w:val="24"/>
      <w:szCs w:val="26"/>
      <w:lang w:bidi="fa-IR"/>
    </w:rPr>
  </w:style>
  <w:style w:type="character" w:customStyle="1" w:styleId="Heading7Char">
    <w:name w:val="Heading 7 Char"/>
    <w:basedOn w:val="DefaultParagraphFont"/>
    <w:link w:val="Heading7"/>
    <w:uiPriority w:val="9"/>
    <w:semiHidden/>
    <w:rsid w:val="00FC6431"/>
    <w:rPr>
      <w:rFonts w:asciiTheme="majorHAnsi" w:eastAsiaTheme="majorEastAsia" w:hAnsiTheme="majorHAnsi" w:cstheme="majorBidi"/>
      <w:i/>
      <w:iCs/>
      <w:color w:val="404040" w:themeColor="text1" w:themeTint="BF"/>
      <w:sz w:val="24"/>
      <w:szCs w:val="26"/>
      <w:lang w:bidi="fa-IR"/>
    </w:rPr>
  </w:style>
  <w:style w:type="character" w:customStyle="1" w:styleId="Heading8Char">
    <w:name w:val="Heading 8 Char"/>
    <w:basedOn w:val="DefaultParagraphFont"/>
    <w:link w:val="Heading8"/>
    <w:uiPriority w:val="9"/>
    <w:semiHidden/>
    <w:rsid w:val="00FC6431"/>
    <w:rPr>
      <w:rFonts w:asciiTheme="majorHAnsi" w:eastAsiaTheme="majorEastAsia" w:hAnsiTheme="majorHAnsi" w:cstheme="majorBidi"/>
      <w:color w:val="404040" w:themeColor="text1" w:themeTint="BF"/>
      <w:sz w:val="20"/>
      <w:szCs w:val="20"/>
      <w:lang w:bidi="fa-IR"/>
    </w:rPr>
  </w:style>
  <w:style w:type="character" w:customStyle="1" w:styleId="Heading9Char">
    <w:name w:val="Heading 9 Char"/>
    <w:basedOn w:val="DefaultParagraphFont"/>
    <w:link w:val="Heading9"/>
    <w:uiPriority w:val="9"/>
    <w:semiHidden/>
    <w:rsid w:val="00FC6431"/>
    <w:rPr>
      <w:rFonts w:asciiTheme="majorHAnsi" w:eastAsiaTheme="majorEastAsia" w:hAnsiTheme="majorHAnsi" w:cstheme="majorBidi"/>
      <w:i/>
      <w:iCs/>
      <w:color w:val="404040" w:themeColor="text1" w:themeTint="BF"/>
      <w:sz w:val="20"/>
      <w:szCs w:val="20"/>
      <w:lang w:bidi="fa-IR"/>
    </w:rPr>
  </w:style>
  <w:style w:type="paragraph" w:styleId="Caption">
    <w:name w:val="caption"/>
    <w:basedOn w:val="Normal"/>
    <w:next w:val="Normal"/>
    <w:uiPriority w:val="35"/>
    <w:unhideWhenUsed/>
    <w:qFormat/>
    <w:rsid w:val="000C4DA5"/>
    <w:pPr>
      <w:spacing w:line="240" w:lineRule="auto"/>
      <w:jc w:val="center"/>
    </w:pPr>
    <w:rPr>
      <w:bCs/>
      <w:sz w:val="18"/>
      <w:szCs w:val="22"/>
    </w:rPr>
  </w:style>
  <w:style w:type="paragraph" w:styleId="TOC1">
    <w:name w:val="toc 1"/>
    <w:basedOn w:val="Normal"/>
    <w:next w:val="Normal"/>
    <w:autoRedefine/>
    <w:uiPriority w:val="39"/>
    <w:unhideWhenUsed/>
    <w:rsid w:val="00FC6431"/>
    <w:pPr>
      <w:tabs>
        <w:tab w:val="right" w:leader="dot" w:pos="8777"/>
      </w:tabs>
      <w:spacing w:after="100"/>
      <w:jc w:val="left"/>
    </w:pPr>
    <w:rPr>
      <w:noProof/>
      <w:szCs w:val="24"/>
    </w:rPr>
  </w:style>
  <w:style w:type="paragraph" w:styleId="TOC2">
    <w:name w:val="toc 2"/>
    <w:basedOn w:val="Normal"/>
    <w:next w:val="Normal"/>
    <w:autoRedefine/>
    <w:uiPriority w:val="39"/>
    <w:unhideWhenUsed/>
    <w:rsid w:val="000F0B0D"/>
    <w:pPr>
      <w:tabs>
        <w:tab w:val="right" w:leader="dot" w:pos="8777"/>
      </w:tabs>
      <w:spacing w:after="100"/>
      <w:ind w:left="240"/>
    </w:pPr>
    <w:rPr>
      <w:noProof/>
      <w:szCs w:val="24"/>
    </w:rPr>
  </w:style>
  <w:style w:type="paragraph" w:styleId="TOC3">
    <w:name w:val="toc 3"/>
    <w:basedOn w:val="Normal"/>
    <w:next w:val="Normal"/>
    <w:autoRedefine/>
    <w:uiPriority w:val="39"/>
    <w:unhideWhenUsed/>
    <w:rsid w:val="00FC6431"/>
    <w:pPr>
      <w:tabs>
        <w:tab w:val="right" w:leader="dot" w:pos="8777"/>
      </w:tabs>
      <w:spacing w:after="100"/>
      <w:ind w:left="480"/>
    </w:pPr>
    <w:rPr>
      <w:noProof/>
      <w:sz w:val="22"/>
      <w:szCs w:val="24"/>
    </w:rPr>
  </w:style>
  <w:style w:type="character" w:styleId="Hyperlink">
    <w:name w:val="Hyperlink"/>
    <w:basedOn w:val="DefaultParagraphFont"/>
    <w:uiPriority w:val="99"/>
    <w:unhideWhenUsed/>
    <w:rsid w:val="00FC6431"/>
    <w:rPr>
      <w:color w:val="0563C1" w:themeColor="hyperlink"/>
      <w:u w:val="single"/>
    </w:rPr>
  </w:style>
  <w:style w:type="paragraph" w:styleId="BalloonText">
    <w:name w:val="Balloon Text"/>
    <w:basedOn w:val="Normal"/>
    <w:link w:val="BalloonTextChar"/>
    <w:uiPriority w:val="99"/>
    <w:unhideWhenUsed/>
    <w:rsid w:val="00FC64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C6431"/>
    <w:rPr>
      <w:rFonts w:ascii="Tahoma" w:hAnsi="Tahoma" w:cs="Tahoma"/>
      <w:sz w:val="16"/>
      <w:szCs w:val="16"/>
      <w:lang w:bidi="fa-IR"/>
    </w:rPr>
  </w:style>
  <w:style w:type="table" w:styleId="TableGrid">
    <w:name w:val="Table Grid"/>
    <w:basedOn w:val="TableNormal"/>
    <w:uiPriority w:val="39"/>
    <w:rsid w:val="00FC6431"/>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C6431"/>
    <w:pPr>
      <w:spacing w:line="240" w:lineRule="auto"/>
    </w:pPr>
    <w:rPr>
      <w:sz w:val="20"/>
      <w:szCs w:val="20"/>
    </w:rPr>
  </w:style>
  <w:style w:type="character" w:customStyle="1" w:styleId="FootnoteTextChar">
    <w:name w:val="Footnote Text Char"/>
    <w:basedOn w:val="DefaultParagraphFont"/>
    <w:link w:val="FootnoteText"/>
    <w:uiPriority w:val="99"/>
    <w:rsid w:val="00FC6431"/>
    <w:rPr>
      <w:rFonts w:ascii="Times New Roman" w:hAnsi="Times New Roman" w:cs="B Zar"/>
      <w:sz w:val="20"/>
      <w:szCs w:val="20"/>
      <w:lang w:bidi="fa-IR"/>
    </w:rPr>
  </w:style>
  <w:style w:type="character" w:styleId="FootnoteReference">
    <w:name w:val="footnote reference"/>
    <w:basedOn w:val="DefaultParagraphFont"/>
    <w:uiPriority w:val="99"/>
    <w:unhideWhenUsed/>
    <w:rsid w:val="00FC6431"/>
    <w:rPr>
      <w:vertAlign w:val="superscript"/>
    </w:rPr>
  </w:style>
  <w:style w:type="paragraph" w:styleId="ListParagraph">
    <w:name w:val="List Paragraph"/>
    <w:basedOn w:val="Normal"/>
    <w:link w:val="ListParagraphChar"/>
    <w:uiPriority w:val="34"/>
    <w:qFormat/>
    <w:rsid w:val="00FC6431"/>
    <w:pPr>
      <w:ind w:left="720"/>
      <w:contextualSpacing/>
    </w:pPr>
  </w:style>
  <w:style w:type="table" w:styleId="LightShading">
    <w:name w:val="Light Shading"/>
    <w:basedOn w:val="TableNormal"/>
    <w:uiPriority w:val="60"/>
    <w:rsid w:val="00FC6431"/>
    <w:pPr>
      <w:spacing w:after="0" w:line="240" w:lineRule="auto"/>
    </w:pPr>
    <w:rPr>
      <w:color w:val="000000" w:themeColor="text1" w:themeShade="BF"/>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FC6431"/>
    <w:rPr>
      <w:color w:val="808080"/>
    </w:rPr>
  </w:style>
  <w:style w:type="paragraph" w:styleId="Header">
    <w:name w:val="header"/>
    <w:basedOn w:val="Normal"/>
    <w:link w:val="HeaderChar"/>
    <w:uiPriority w:val="99"/>
    <w:unhideWhenUsed/>
    <w:rsid w:val="00FC6431"/>
    <w:pPr>
      <w:tabs>
        <w:tab w:val="center" w:pos="4513"/>
        <w:tab w:val="right" w:pos="9026"/>
      </w:tabs>
      <w:spacing w:line="240" w:lineRule="auto"/>
    </w:pPr>
  </w:style>
  <w:style w:type="character" w:customStyle="1" w:styleId="HeaderChar">
    <w:name w:val="Header Char"/>
    <w:basedOn w:val="DefaultParagraphFont"/>
    <w:link w:val="Header"/>
    <w:uiPriority w:val="99"/>
    <w:rsid w:val="00FC6431"/>
    <w:rPr>
      <w:rFonts w:ascii="Times New Roman" w:hAnsi="Times New Roman" w:cs="B Zar"/>
      <w:sz w:val="24"/>
      <w:szCs w:val="26"/>
      <w:lang w:bidi="fa-IR"/>
    </w:rPr>
  </w:style>
  <w:style w:type="paragraph" w:styleId="Footer">
    <w:name w:val="footer"/>
    <w:basedOn w:val="Normal"/>
    <w:link w:val="FooterChar"/>
    <w:uiPriority w:val="99"/>
    <w:unhideWhenUsed/>
    <w:rsid w:val="00FC6431"/>
    <w:pPr>
      <w:tabs>
        <w:tab w:val="center" w:pos="4513"/>
        <w:tab w:val="right" w:pos="9026"/>
      </w:tabs>
      <w:spacing w:line="240" w:lineRule="auto"/>
    </w:pPr>
  </w:style>
  <w:style w:type="character" w:customStyle="1" w:styleId="FooterChar">
    <w:name w:val="Footer Char"/>
    <w:basedOn w:val="DefaultParagraphFont"/>
    <w:link w:val="Footer"/>
    <w:uiPriority w:val="99"/>
    <w:rsid w:val="00FC6431"/>
    <w:rPr>
      <w:rFonts w:ascii="Times New Roman" w:hAnsi="Times New Roman" w:cs="B Zar"/>
      <w:sz w:val="24"/>
      <w:szCs w:val="26"/>
      <w:lang w:bidi="fa-IR"/>
    </w:rPr>
  </w:style>
  <w:style w:type="table" w:customStyle="1" w:styleId="ListLightAccent5">
    <w:name w:val="List Light Accent 5"/>
    <w:basedOn w:val="TableNormal"/>
    <w:uiPriority w:val="61"/>
    <w:rsid w:val="00FC6431"/>
    <w:pPr>
      <w:spacing w:after="0" w:line="240" w:lineRule="auto"/>
    </w:pPr>
    <w:rPr>
      <w:lang w:bidi="fa-IR"/>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1">
    <w:name w:val="Medium Shading 1"/>
    <w:basedOn w:val="TableNormal"/>
    <w:uiPriority w:val="63"/>
    <w:rsid w:val="00FC6431"/>
    <w:pPr>
      <w:spacing w:after="0" w:line="240" w:lineRule="auto"/>
    </w:pPr>
    <w:rPr>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FC6431"/>
  </w:style>
  <w:style w:type="paragraph" w:styleId="NormalWeb">
    <w:name w:val="Normal (Web)"/>
    <w:basedOn w:val="Normal"/>
    <w:uiPriority w:val="99"/>
    <w:unhideWhenUsed/>
    <w:rsid w:val="00FC6431"/>
    <w:pPr>
      <w:widowControl/>
      <w:bidi w:val="0"/>
      <w:spacing w:before="100" w:beforeAutospacing="1" w:after="100" w:afterAutospacing="1" w:line="240" w:lineRule="auto"/>
      <w:jc w:val="left"/>
    </w:pPr>
    <w:rPr>
      <w:rFonts w:eastAsia="Times New Roman" w:cs="Times New Roman"/>
      <w:szCs w:val="24"/>
      <w:lang w:bidi="ar-SA"/>
    </w:rPr>
  </w:style>
  <w:style w:type="paragraph" w:customStyle="1" w:styleId="BibliographyEndNoteTitle">
    <w:name w:val="Bibliography EndNote Title"/>
    <w:basedOn w:val="Normal"/>
    <w:link w:val="BibliographyEndNoteTitleChar"/>
    <w:rsid w:val="00FC6431"/>
    <w:pPr>
      <w:jc w:val="center"/>
    </w:pPr>
    <w:rPr>
      <w:rFonts w:cs="Times New Roman"/>
      <w:noProof/>
    </w:rPr>
  </w:style>
  <w:style w:type="character" w:customStyle="1" w:styleId="BibliographyEndNoteTitleChar">
    <w:name w:val="Bibliography EndNote Title Char"/>
    <w:basedOn w:val="DefaultParagraphFont"/>
    <w:link w:val="BibliographyEndNoteTitle"/>
    <w:rsid w:val="00FC6431"/>
    <w:rPr>
      <w:rFonts w:ascii="Times New Roman" w:hAnsi="Times New Roman" w:cs="Times New Roman"/>
      <w:noProof/>
      <w:sz w:val="24"/>
      <w:szCs w:val="26"/>
      <w:lang w:bidi="fa-IR"/>
    </w:rPr>
  </w:style>
  <w:style w:type="paragraph" w:customStyle="1" w:styleId="BibliographyEndNote">
    <w:name w:val="Bibliography EndNote"/>
    <w:basedOn w:val="Normal"/>
    <w:link w:val="BibliographyEndNoteChar"/>
    <w:rsid w:val="00FC6431"/>
    <w:pPr>
      <w:spacing w:line="240" w:lineRule="auto"/>
    </w:pPr>
    <w:rPr>
      <w:rFonts w:cs="Times New Roman"/>
      <w:noProof/>
    </w:rPr>
  </w:style>
  <w:style w:type="character" w:customStyle="1" w:styleId="BibliographyEndNoteChar">
    <w:name w:val="Bibliography EndNote Char"/>
    <w:basedOn w:val="DefaultParagraphFont"/>
    <w:link w:val="BibliographyEndNote"/>
    <w:rsid w:val="00FC6431"/>
    <w:rPr>
      <w:rFonts w:ascii="Times New Roman" w:hAnsi="Times New Roman" w:cs="Times New Roman"/>
      <w:noProof/>
      <w:sz w:val="24"/>
      <w:szCs w:val="26"/>
      <w:lang w:bidi="fa-IR"/>
    </w:rPr>
  </w:style>
  <w:style w:type="paragraph" w:styleId="NoSpacing">
    <w:name w:val="No Spacing"/>
    <w:link w:val="NoSpacingChar"/>
    <w:uiPriority w:val="1"/>
    <w:qFormat/>
    <w:rsid w:val="00FC6431"/>
    <w:pPr>
      <w:widowControl w:val="0"/>
      <w:bidi/>
      <w:spacing w:after="0" w:line="240" w:lineRule="auto"/>
      <w:jc w:val="lowKashida"/>
    </w:pPr>
    <w:rPr>
      <w:rFonts w:ascii="Times New Roman" w:hAnsi="Times New Roman" w:cs="B Zar"/>
      <w:sz w:val="24"/>
      <w:szCs w:val="26"/>
      <w:lang w:bidi="fa-IR"/>
    </w:rPr>
  </w:style>
  <w:style w:type="character" w:customStyle="1" w:styleId="shorttext">
    <w:name w:val="short_text"/>
    <w:basedOn w:val="DefaultParagraphFont"/>
    <w:rsid w:val="00FC6431"/>
  </w:style>
  <w:style w:type="character" w:customStyle="1" w:styleId="hps">
    <w:name w:val="hps"/>
    <w:basedOn w:val="DefaultParagraphFont"/>
    <w:rsid w:val="00FC6431"/>
  </w:style>
  <w:style w:type="character" w:customStyle="1" w:styleId="citation">
    <w:name w:val="citation"/>
    <w:basedOn w:val="DefaultParagraphFont"/>
    <w:rsid w:val="00FC6431"/>
  </w:style>
  <w:style w:type="paragraph" w:customStyle="1" w:styleId="a">
    <w:name w:val="نرمال"/>
    <w:basedOn w:val="Normal"/>
    <w:link w:val="Char"/>
    <w:autoRedefine/>
    <w:rsid w:val="00FC6431"/>
    <w:pPr>
      <w:widowControl/>
      <w:spacing w:after="120" w:line="216" w:lineRule="auto"/>
      <w:ind w:firstLine="227"/>
      <w:jc w:val="left"/>
    </w:pPr>
    <w:rPr>
      <w:sz w:val="26"/>
    </w:rPr>
  </w:style>
  <w:style w:type="character" w:customStyle="1" w:styleId="Char">
    <w:name w:val="نرمال Char"/>
    <w:basedOn w:val="DefaultParagraphFont"/>
    <w:link w:val="a"/>
    <w:rsid w:val="00FC6431"/>
    <w:rPr>
      <w:rFonts w:ascii="Times New Roman" w:hAnsi="Times New Roman" w:cs="B Zar"/>
      <w:sz w:val="26"/>
      <w:szCs w:val="26"/>
      <w:lang w:bidi="fa-IR"/>
    </w:rPr>
  </w:style>
  <w:style w:type="character" w:customStyle="1" w:styleId="MathematicaFormatStandardForm">
    <w:name w:val="MathematicaFormatStandardForm"/>
    <w:uiPriority w:val="99"/>
    <w:rsid w:val="00FC6431"/>
    <w:rPr>
      <w:rFonts w:ascii="Courier" w:hAnsi="Courier" w:cs="Courier"/>
    </w:rPr>
  </w:style>
  <w:style w:type="paragraph" w:customStyle="1" w:styleId="MathematicaCellOutput">
    <w:name w:val="MathematicaCellOutput"/>
    <w:rsid w:val="00FC6431"/>
    <w:pPr>
      <w:autoSpaceDE w:val="0"/>
      <w:autoSpaceDN w:val="0"/>
      <w:adjustRightInd w:val="0"/>
      <w:spacing w:after="0" w:line="240" w:lineRule="auto"/>
    </w:pPr>
    <w:rPr>
      <w:rFonts w:ascii="Times" w:hAnsi="Times" w:cs="Times"/>
      <w:sz w:val="26"/>
      <w:szCs w:val="26"/>
    </w:rPr>
  </w:style>
  <w:style w:type="paragraph" w:styleId="TOC4">
    <w:name w:val="toc 4"/>
    <w:basedOn w:val="Normal"/>
    <w:next w:val="Normal"/>
    <w:autoRedefine/>
    <w:uiPriority w:val="39"/>
    <w:unhideWhenUsed/>
    <w:rsid w:val="00FC6431"/>
    <w:pPr>
      <w:widowControl/>
      <w:bidi w:val="0"/>
      <w:spacing w:after="100" w:line="259" w:lineRule="auto"/>
      <w:ind w:left="66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FC6431"/>
    <w:pPr>
      <w:widowControl/>
      <w:bidi w:val="0"/>
      <w:spacing w:after="100" w:line="259" w:lineRule="auto"/>
      <w:ind w:left="88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FC6431"/>
    <w:pPr>
      <w:widowControl/>
      <w:bidi w:val="0"/>
      <w:spacing w:after="100" w:line="259" w:lineRule="auto"/>
      <w:ind w:left="110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FC6431"/>
    <w:pPr>
      <w:widowControl/>
      <w:bidi w:val="0"/>
      <w:spacing w:after="100" w:line="259"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FC6431"/>
    <w:pPr>
      <w:widowControl/>
      <w:bidi w:val="0"/>
      <w:spacing w:after="100" w:line="259"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FC6431"/>
    <w:pPr>
      <w:widowControl/>
      <w:bidi w:val="0"/>
      <w:spacing w:after="100" w:line="259" w:lineRule="auto"/>
      <w:ind w:left="1760"/>
      <w:jc w:val="left"/>
    </w:pPr>
    <w:rPr>
      <w:rFonts w:asciiTheme="minorHAnsi" w:eastAsiaTheme="minorEastAsia" w:hAnsiTheme="minorHAnsi" w:cstheme="minorBidi"/>
      <w:sz w:val="22"/>
      <w:szCs w:val="22"/>
      <w:lang w:bidi="ar-SA"/>
    </w:rPr>
  </w:style>
  <w:style w:type="character" w:customStyle="1" w:styleId="MathematicaInlineCellInheritFromParent">
    <w:name w:val="MathematicaInlineCellInheritFromParent"/>
    <w:rsid w:val="00FC6431"/>
  </w:style>
  <w:style w:type="character" w:customStyle="1" w:styleId="MathematicaFormatTraditionalForm">
    <w:name w:val="MathematicaFormatTraditionalForm"/>
    <w:uiPriority w:val="99"/>
    <w:rsid w:val="00FC6431"/>
  </w:style>
  <w:style w:type="character" w:styleId="CommentReference">
    <w:name w:val="annotation reference"/>
    <w:basedOn w:val="DefaultParagraphFont"/>
    <w:uiPriority w:val="99"/>
    <w:unhideWhenUsed/>
    <w:rsid w:val="00FC6431"/>
    <w:rPr>
      <w:sz w:val="16"/>
      <w:szCs w:val="16"/>
    </w:rPr>
  </w:style>
  <w:style w:type="paragraph" w:styleId="CommentText">
    <w:name w:val="annotation text"/>
    <w:basedOn w:val="Normal"/>
    <w:link w:val="CommentTextChar"/>
    <w:uiPriority w:val="99"/>
    <w:unhideWhenUsed/>
    <w:rsid w:val="00FC6431"/>
    <w:pPr>
      <w:spacing w:line="240" w:lineRule="auto"/>
    </w:pPr>
    <w:rPr>
      <w:sz w:val="20"/>
      <w:szCs w:val="20"/>
    </w:rPr>
  </w:style>
  <w:style w:type="character" w:customStyle="1" w:styleId="CommentTextChar">
    <w:name w:val="Comment Text Char"/>
    <w:basedOn w:val="DefaultParagraphFont"/>
    <w:link w:val="CommentText"/>
    <w:uiPriority w:val="99"/>
    <w:rsid w:val="00FC6431"/>
    <w:rPr>
      <w:rFonts w:ascii="Times New Roman" w:hAnsi="Times New Roman" w:cs="B Zar"/>
      <w:sz w:val="20"/>
      <w:szCs w:val="20"/>
      <w:lang w:bidi="fa-IR"/>
    </w:rPr>
  </w:style>
  <w:style w:type="paragraph" w:styleId="CommentSubject">
    <w:name w:val="annotation subject"/>
    <w:basedOn w:val="CommentText"/>
    <w:next w:val="CommentText"/>
    <w:link w:val="CommentSubjectChar"/>
    <w:unhideWhenUsed/>
    <w:rsid w:val="00FC6431"/>
    <w:rPr>
      <w:b/>
      <w:bCs/>
    </w:rPr>
  </w:style>
  <w:style w:type="character" w:customStyle="1" w:styleId="CommentSubjectChar">
    <w:name w:val="Comment Subject Char"/>
    <w:basedOn w:val="CommentTextChar"/>
    <w:link w:val="CommentSubject"/>
    <w:rsid w:val="00FC6431"/>
    <w:rPr>
      <w:rFonts w:ascii="Times New Roman" w:hAnsi="Times New Roman" w:cs="B Zar"/>
      <w:b/>
      <w:bCs/>
      <w:sz w:val="20"/>
      <w:szCs w:val="20"/>
      <w:lang w:bidi="fa-IR"/>
    </w:rPr>
  </w:style>
  <w:style w:type="character" w:customStyle="1" w:styleId="atn">
    <w:name w:val="atn"/>
    <w:basedOn w:val="DefaultParagraphFont"/>
    <w:rsid w:val="00FC6431"/>
  </w:style>
  <w:style w:type="paragraph" w:customStyle="1" w:styleId="Heading">
    <w:name w:val="Heading"/>
    <w:aliases w:val="1"/>
    <w:basedOn w:val="Normal"/>
    <w:rsid w:val="00147A32"/>
    <w:pPr>
      <w:widowControl/>
      <w:spacing w:line="510" w:lineRule="exact"/>
      <w:jc w:val="left"/>
    </w:pPr>
    <w:rPr>
      <w:rFonts w:eastAsia="Times New Roman"/>
    </w:rPr>
  </w:style>
  <w:style w:type="paragraph" w:customStyle="1" w:styleId="Heading22">
    <w:name w:val="Heading 22"/>
    <w:basedOn w:val="Normal"/>
    <w:rsid w:val="00147A32"/>
    <w:pPr>
      <w:widowControl/>
      <w:numPr>
        <w:ilvl w:val="1"/>
        <w:numId w:val="2"/>
      </w:numPr>
      <w:spacing w:line="240" w:lineRule="auto"/>
    </w:pPr>
    <w:rPr>
      <w:rFonts w:eastAsia="Times New Roman" w:cs="Zar"/>
      <w:lang w:bidi="ar-SA"/>
    </w:rPr>
  </w:style>
  <w:style w:type="paragraph" w:customStyle="1" w:styleId="Heading31">
    <w:name w:val="Heading 31"/>
    <w:basedOn w:val="Normal"/>
    <w:rsid w:val="00147A32"/>
    <w:pPr>
      <w:widowControl/>
      <w:numPr>
        <w:ilvl w:val="2"/>
        <w:numId w:val="2"/>
      </w:numPr>
      <w:spacing w:line="240" w:lineRule="auto"/>
    </w:pPr>
    <w:rPr>
      <w:rFonts w:eastAsia="Times New Roman" w:cs="Zar"/>
      <w:lang w:bidi="ar-SA"/>
    </w:rPr>
  </w:style>
  <w:style w:type="paragraph" w:customStyle="1" w:styleId="NormalText">
    <w:name w:val="Normal Text"/>
    <w:basedOn w:val="Normal"/>
    <w:link w:val="NormalTextChar"/>
    <w:rsid w:val="00147A32"/>
    <w:pPr>
      <w:widowControl/>
      <w:spacing w:line="510" w:lineRule="exact"/>
      <w:ind w:firstLine="619"/>
    </w:pPr>
    <w:rPr>
      <w:rFonts w:eastAsia="Times New Roman" w:cs="Zar"/>
      <w:lang w:bidi="ar-SA"/>
    </w:rPr>
  </w:style>
  <w:style w:type="character" w:customStyle="1" w:styleId="NormalTextChar">
    <w:name w:val="Normal Text Char"/>
    <w:link w:val="NormalText"/>
    <w:rsid w:val="00147A32"/>
    <w:rPr>
      <w:rFonts w:ascii="Times New Roman" w:eastAsia="Times New Roman" w:hAnsi="Times New Roman" w:cs="Zar"/>
      <w:sz w:val="24"/>
      <w:szCs w:val="26"/>
    </w:rPr>
  </w:style>
  <w:style w:type="paragraph" w:styleId="BodyText">
    <w:name w:val="Body Text"/>
    <w:basedOn w:val="Normal"/>
    <w:link w:val="BodyTextChar"/>
    <w:rsid w:val="004D6C9A"/>
    <w:pPr>
      <w:widowControl/>
      <w:spacing w:line="240" w:lineRule="auto"/>
      <w:jc w:val="left"/>
    </w:pPr>
    <w:rPr>
      <w:rFonts w:eastAsia="Times New Roman" w:cs="Traditional Arabic"/>
      <w:sz w:val="20"/>
      <w:szCs w:val="20"/>
      <w:lang w:bidi="ar-SA"/>
    </w:rPr>
  </w:style>
  <w:style w:type="character" w:customStyle="1" w:styleId="BodyTextChar">
    <w:name w:val="Body Text Char"/>
    <w:basedOn w:val="DefaultParagraphFont"/>
    <w:link w:val="BodyText"/>
    <w:rsid w:val="004D6C9A"/>
    <w:rPr>
      <w:rFonts w:ascii="Times New Roman" w:eastAsia="Times New Roman" w:hAnsi="Times New Roman" w:cs="Traditional Arabic"/>
      <w:sz w:val="20"/>
      <w:szCs w:val="20"/>
    </w:rPr>
  </w:style>
  <w:style w:type="paragraph" w:styleId="BodyTextIndent">
    <w:name w:val="Body Text Indent"/>
    <w:basedOn w:val="Normal"/>
    <w:link w:val="BodyTextIndentChar"/>
    <w:rsid w:val="004D6C9A"/>
    <w:pPr>
      <w:widowControl/>
      <w:bidi w:val="0"/>
      <w:spacing w:after="120" w:line="240" w:lineRule="auto"/>
      <w:ind w:left="360"/>
      <w:jc w:val="left"/>
    </w:pPr>
    <w:rPr>
      <w:rFonts w:eastAsia="Times New Roman" w:cs="Times New Roman"/>
      <w:szCs w:val="24"/>
      <w:lang w:bidi="ar-SA"/>
    </w:rPr>
  </w:style>
  <w:style w:type="character" w:customStyle="1" w:styleId="BodyTextIndentChar">
    <w:name w:val="Body Text Indent Char"/>
    <w:basedOn w:val="DefaultParagraphFont"/>
    <w:link w:val="BodyTextIndent"/>
    <w:rsid w:val="004D6C9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0C3CD3"/>
    <w:rPr>
      <w:color w:val="605E5C"/>
      <w:shd w:val="clear" w:color="auto" w:fill="E1DFDD"/>
    </w:rPr>
  </w:style>
  <w:style w:type="numbering" w:customStyle="1" w:styleId="ListNo8">
    <w:name w:val="List No"/>
    <w:uiPriority w:val="99"/>
    <w:semiHidden/>
    <w:unhideWhenUsed/>
    <w:rsid w:val="003F219E"/>
  </w:style>
  <w:style w:type="numbering" w:customStyle="1" w:styleId="ListNo70">
    <w:name w:val="List No7"/>
    <w:uiPriority w:val="99"/>
    <w:semiHidden/>
    <w:unhideWhenUsed/>
    <w:rsid w:val="003F219E"/>
  </w:style>
  <w:style w:type="numbering" w:customStyle="1" w:styleId="ListNo60">
    <w:name w:val="List No6"/>
    <w:uiPriority w:val="99"/>
    <w:semiHidden/>
    <w:unhideWhenUsed/>
    <w:rsid w:val="003F219E"/>
  </w:style>
  <w:style w:type="numbering" w:customStyle="1" w:styleId="ListNo50">
    <w:name w:val="List No5"/>
    <w:uiPriority w:val="99"/>
    <w:semiHidden/>
    <w:unhideWhenUsed/>
    <w:rsid w:val="003F219E"/>
  </w:style>
  <w:style w:type="numbering" w:customStyle="1" w:styleId="ListNo40">
    <w:name w:val="List No4"/>
    <w:uiPriority w:val="99"/>
    <w:semiHidden/>
    <w:unhideWhenUsed/>
    <w:rsid w:val="003F219E"/>
  </w:style>
  <w:style w:type="numbering" w:customStyle="1" w:styleId="ListNo30">
    <w:name w:val="List No3"/>
    <w:uiPriority w:val="99"/>
    <w:semiHidden/>
    <w:unhideWhenUsed/>
    <w:rsid w:val="003F219E"/>
  </w:style>
  <w:style w:type="numbering" w:customStyle="1" w:styleId="ListNo20">
    <w:name w:val="List No2"/>
    <w:uiPriority w:val="99"/>
    <w:semiHidden/>
    <w:unhideWhenUsed/>
    <w:rsid w:val="003F219E"/>
  </w:style>
  <w:style w:type="numbering" w:customStyle="1" w:styleId="ListNo10">
    <w:name w:val="List No1"/>
    <w:uiPriority w:val="99"/>
    <w:semiHidden/>
    <w:unhideWhenUsed/>
    <w:rsid w:val="003F219E"/>
  </w:style>
  <w:style w:type="character" w:styleId="PageNumber">
    <w:name w:val="page number"/>
    <w:basedOn w:val="DefaultParagraphFont"/>
    <w:rsid w:val="003F219E"/>
  </w:style>
  <w:style w:type="paragraph" w:customStyle="1" w:styleId="Heading1-Tilte">
    <w:name w:val="Heading 1 - Tilte"/>
    <w:basedOn w:val="Normal"/>
    <w:next w:val="NormalText"/>
    <w:link w:val="Heading1-TilteChar"/>
    <w:rsid w:val="003F219E"/>
    <w:pPr>
      <w:widowControl/>
      <w:spacing w:after="3800" w:line="240" w:lineRule="auto"/>
      <w:jc w:val="right"/>
    </w:pPr>
    <w:rPr>
      <w:rFonts w:eastAsia="Arial" w:cs="Zar"/>
      <w:b/>
      <w:bCs/>
      <w:sz w:val="26"/>
      <w:lang w:bidi="ar-SA"/>
    </w:rPr>
  </w:style>
  <w:style w:type="character" w:customStyle="1" w:styleId="Heading1-TilteChar">
    <w:name w:val="Heading 1 - Tilte Char"/>
    <w:link w:val="Heading1-Tilte"/>
    <w:rsid w:val="003F219E"/>
    <w:rPr>
      <w:rFonts w:ascii="Times New Roman" w:eastAsia="Arial" w:hAnsi="Times New Roman" w:cs="Zar"/>
      <w:b/>
      <w:bCs/>
      <w:sz w:val="26"/>
      <w:szCs w:val="26"/>
    </w:rPr>
  </w:style>
  <w:style w:type="paragraph" w:customStyle="1" w:styleId="CaptionMy">
    <w:name w:val="Caption My"/>
    <w:basedOn w:val="Caption"/>
    <w:next w:val="NormalText"/>
    <w:rsid w:val="003F219E"/>
    <w:pPr>
      <w:widowControl/>
      <w:spacing w:after="360"/>
    </w:pPr>
    <w:rPr>
      <w:rFonts w:eastAsia="Times New Roman" w:cs="Zar"/>
      <w:bCs w:val="0"/>
      <w:sz w:val="20"/>
      <w:lang w:bidi="ar-SA"/>
    </w:rPr>
  </w:style>
  <w:style w:type="paragraph" w:customStyle="1" w:styleId="NormalTextNoIndent">
    <w:name w:val="Normal Text No Indent"/>
    <w:basedOn w:val="NormalText"/>
    <w:rsid w:val="003F219E"/>
    <w:pPr>
      <w:ind w:firstLine="0"/>
    </w:pPr>
  </w:style>
  <w:style w:type="character" w:styleId="FollowedHyperlink">
    <w:name w:val="FollowedHyperlink"/>
    <w:rsid w:val="003F219E"/>
    <w:rPr>
      <w:color w:val="800080"/>
      <w:u w:val="single"/>
    </w:rPr>
  </w:style>
  <w:style w:type="paragraph" w:customStyle="1" w:styleId="CaptionTable">
    <w:name w:val="Caption Table"/>
    <w:basedOn w:val="CaptionMy"/>
    <w:rsid w:val="003F219E"/>
    <w:pPr>
      <w:spacing w:before="360" w:after="0"/>
    </w:pPr>
  </w:style>
  <w:style w:type="paragraph" w:customStyle="1" w:styleId="Reference">
    <w:name w:val="Reference"/>
    <w:basedOn w:val="Normal"/>
    <w:link w:val="ReferenceChar"/>
    <w:rsid w:val="003F219E"/>
    <w:pPr>
      <w:widowControl/>
      <w:bidi w:val="0"/>
      <w:spacing w:line="240" w:lineRule="auto"/>
      <w:ind w:left="540" w:right="566" w:hanging="540"/>
      <w:jc w:val="both"/>
    </w:pPr>
    <w:rPr>
      <w:rFonts w:eastAsia="Times New Roman" w:cs="Zar"/>
    </w:rPr>
  </w:style>
  <w:style w:type="character" w:customStyle="1" w:styleId="ReferenceChar">
    <w:name w:val="Reference Char"/>
    <w:link w:val="Reference"/>
    <w:rsid w:val="003F219E"/>
    <w:rPr>
      <w:rFonts w:ascii="Times New Roman" w:eastAsia="Times New Roman" w:hAnsi="Times New Roman" w:cs="Zar"/>
      <w:sz w:val="24"/>
      <w:szCs w:val="26"/>
      <w:lang w:bidi="fa-IR"/>
    </w:rPr>
  </w:style>
  <w:style w:type="paragraph" w:customStyle="1" w:styleId="StyleReferenceFarsiRight">
    <w:name w:val="Style Reference Farsi + Right"/>
    <w:basedOn w:val="Normal"/>
    <w:rsid w:val="003F219E"/>
    <w:pPr>
      <w:widowControl/>
      <w:spacing w:line="240" w:lineRule="auto"/>
      <w:ind w:left="566" w:right="540" w:hanging="540"/>
      <w:jc w:val="both"/>
    </w:pPr>
    <w:rPr>
      <w:rFonts w:ascii="B Zar" w:eastAsia="Times New Roman" w:hAnsi="B Zar" w:cs="Zar"/>
      <w:sz w:val="26"/>
    </w:rPr>
  </w:style>
  <w:style w:type="paragraph" w:customStyle="1" w:styleId="NormalStyleTextBoldItalicUnderline">
    <w:name w:val="Normal Style Text + Bold Italic Underline"/>
    <w:basedOn w:val="NormalText"/>
    <w:rsid w:val="003F219E"/>
    <w:rPr>
      <w:rFonts w:ascii="B Zar" w:hAnsi="B Zar"/>
      <w:b/>
      <w:bCs/>
      <w:i/>
      <w:iCs/>
      <w:sz w:val="28"/>
      <w:u w:val="single"/>
    </w:rPr>
  </w:style>
  <w:style w:type="paragraph" w:customStyle="1" w:styleId="ReferenceFarsi">
    <w:name w:val="Reference Farsi"/>
    <w:basedOn w:val="NormalText"/>
    <w:link w:val="ReferenceFarsiChar"/>
    <w:rsid w:val="003F219E"/>
    <w:rPr>
      <w:rFonts w:ascii="B Zar" w:hAnsi="B Zar" w:cs="B Zar"/>
      <w:sz w:val="26"/>
    </w:rPr>
  </w:style>
  <w:style w:type="character" w:customStyle="1" w:styleId="ReferenceFarsiChar">
    <w:name w:val="Reference Farsi Char"/>
    <w:link w:val="ReferenceFarsi"/>
    <w:rsid w:val="003F219E"/>
    <w:rPr>
      <w:rFonts w:ascii="B Zar" w:eastAsia="Times New Roman" w:hAnsi="B Zar" w:cs="B Zar"/>
      <w:sz w:val="26"/>
      <w:szCs w:val="26"/>
    </w:rPr>
  </w:style>
  <w:style w:type="paragraph" w:customStyle="1" w:styleId="CaptionEquation">
    <w:name w:val="Caption Equation"/>
    <w:basedOn w:val="Normal"/>
    <w:next w:val="NormalText"/>
    <w:rsid w:val="003F219E"/>
    <w:pPr>
      <w:widowControl/>
      <w:tabs>
        <w:tab w:val="right" w:pos="8666"/>
      </w:tabs>
      <w:spacing w:before="240" w:after="120" w:line="240" w:lineRule="auto"/>
      <w:ind w:firstLine="1140"/>
      <w:jc w:val="left"/>
    </w:pPr>
    <w:rPr>
      <w:rFonts w:eastAsia="Times New Roman" w:cs="Zar"/>
      <w:sz w:val="26"/>
    </w:rPr>
  </w:style>
  <w:style w:type="paragraph" w:styleId="BodyText2">
    <w:name w:val="Body Text 2"/>
    <w:basedOn w:val="Normal"/>
    <w:link w:val="BodyText2Char"/>
    <w:rsid w:val="003F219E"/>
    <w:pPr>
      <w:autoSpaceDE w:val="0"/>
      <w:autoSpaceDN w:val="0"/>
      <w:bidi w:val="0"/>
      <w:spacing w:line="240" w:lineRule="auto"/>
      <w:jc w:val="both"/>
    </w:pPr>
    <w:rPr>
      <w:rFonts w:eastAsia="Times New Roman" w:cs="Times New Roman"/>
      <w:color w:val="000000"/>
      <w:szCs w:val="24"/>
      <w:lang w:eastAsia="ru-RU"/>
    </w:rPr>
  </w:style>
  <w:style w:type="character" w:customStyle="1" w:styleId="BodyText2Char">
    <w:name w:val="Body Text 2 Char"/>
    <w:basedOn w:val="DefaultParagraphFont"/>
    <w:link w:val="BodyText2"/>
    <w:rsid w:val="003F219E"/>
    <w:rPr>
      <w:rFonts w:ascii="Times New Roman" w:eastAsia="Times New Roman" w:hAnsi="Times New Roman" w:cs="Times New Roman"/>
      <w:color w:val="000000"/>
      <w:sz w:val="24"/>
      <w:szCs w:val="24"/>
      <w:lang w:eastAsia="ru-RU" w:bidi="fa-IR"/>
    </w:rPr>
  </w:style>
  <w:style w:type="character" w:customStyle="1" w:styleId="ListParagraphChar">
    <w:name w:val="List Paragraph Char"/>
    <w:link w:val="ListParagraph"/>
    <w:uiPriority w:val="34"/>
    <w:locked/>
    <w:rsid w:val="003F219E"/>
    <w:rPr>
      <w:rFonts w:ascii="Times New Roman" w:hAnsi="Times New Roman" w:cs="B Zar"/>
      <w:sz w:val="24"/>
      <w:szCs w:val="26"/>
      <w:lang w:bidi="fa-IR"/>
    </w:rPr>
  </w:style>
  <w:style w:type="table" w:customStyle="1" w:styleId="TableGrid1">
    <w:name w:val="Table Grid1"/>
    <w:basedOn w:val="TableNormal"/>
    <w:next w:val="TableGrid"/>
    <w:uiPriority w:val="59"/>
    <w:rsid w:val="003F219E"/>
    <w:pPr>
      <w:spacing w:after="0" w:line="240" w:lineRule="auto"/>
      <w:ind w:left="357" w:hanging="357"/>
      <w:jc w:val="right"/>
    </w:pPr>
    <w:rPr>
      <w:rFonts w:ascii="Times New Roman" w:eastAsia="SimSun" w:hAnsi="Times New Roman" w:cs="Traditional Arabic"/>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mplexZar15ptJustifiedBefore12">
    <w:name w:val="Style (Complex) Zar 15 pt Justified Before: 12"/>
    <w:basedOn w:val="Normal"/>
    <w:rsid w:val="003F219E"/>
    <w:pPr>
      <w:widowControl/>
      <w:bidi w:val="0"/>
      <w:spacing w:before="240" w:line="240" w:lineRule="auto"/>
      <w:jc w:val="both"/>
    </w:pPr>
    <w:rPr>
      <w:rFonts w:eastAsia="Times New Roman" w:cs="Zar"/>
      <w:sz w:val="30"/>
      <w:szCs w:val="28"/>
      <w:lang w:bidi="ar-SA"/>
    </w:rPr>
  </w:style>
  <w:style w:type="table" w:customStyle="1" w:styleId="LightShading1">
    <w:name w:val="Light Shading1"/>
    <w:basedOn w:val="TableNormal"/>
    <w:uiPriority w:val="60"/>
    <w:rsid w:val="003F219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uiPriority w:val="99"/>
    <w:unhideWhenUsed/>
    <w:rsid w:val="003F219E"/>
    <w:pPr>
      <w:widowControl/>
      <w:spacing w:line="240" w:lineRule="auto"/>
    </w:pPr>
    <w:rPr>
      <w:rFonts w:eastAsia="Times New Roman" w:cs="Zar"/>
      <w:sz w:val="20"/>
      <w:szCs w:val="20"/>
      <w:lang w:bidi="ar-SA"/>
    </w:rPr>
  </w:style>
  <w:style w:type="character" w:customStyle="1" w:styleId="EndnoteTextChar">
    <w:name w:val="Endnote Text Char"/>
    <w:basedOn w:val="DefaultParagraphFont"/>
    <w:link w:val="EndnoteText"/>
    <w:uiPriority w:val="99"/>
    <w:rsid w:val="003F219E"/>
    <w:rPr>
      <w:rFonts w:ascii="Times New Roman" w:eastAsia="Times New Roman" w:hAnsi="Times New Roman" w:cs="Zar"/>
      <w:sz w:val="20"/>
      <w:szCs w:val="20"/>
    </w:rPr>
  </w:style>
  <w:style w:type="character" w:styleId="EndnoteReference">
    <w:name w:val="endnote reference"/>
    <w:basedOn w:val="DefaultParagraphFont"/>
    <w:uiPriority w:val="99"/>
    <w:unhideWhenUsed/>
    <w:rsid w:val="003F219E"/>
    <w:rPr>
      <w:vertAlign w:val="superscript"/>
    </w:rPr>
  </w:style>
  <w:style w:type="character" w:customStyle="1" w:styleId="NoSpacingChar">
    <w:name w:val="No Spacing Char"/>
    <w:basedOn w:val="DefaultParagraphFont"/>
    <w:link w:val="NoSpacing"/>
    <w:uiPriority w:val="1"/>
    <w:rsid w:val="003F219E"/>
    <w:rPr>
      <w:rFonts w:ascii="Times New Roman" w:hAnsi="Times New Roman" w:cs="B Zar"/>
      <w:sz w:val="24"/>
      <w:szCs w:val="26"/>
      <w:lang w:bidi="fa-IR"/>
    </w:rPr>
  </w:style>
  <w:style w:type="table" w:customStyle="1" w:styleId="TableGrid2">
    <w:name w:val="Table Grid2"/>
    <w:basedOn w:val="TableNormal"/>
    <w:next w:val="TableGrid"/>
    <w:uiPriority w:val="59"/>
    <w:rsid w:val="003F21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3F21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3F219E"/>
    <w:rPr>
      <w:i/>
      <w:iCs/>
    </w:rPr>
  </w:style>
  <w:style w:type="paragraph" w:customStyle="1" w:styleId="Default">
    <w:name w:val="Default"/>
    <w:rsid w:val="003F219E"/>
    <w:pPr>
      <w:autoSpaceDE w:val="0"/>
      <w:autoSpaceDN w:val="0"/>
      <w:adjustRightInd w:val="0"/>
      <w:spacing w:after="0" w:line="240" w:lineRule="auto"/>
    </w:pPr>
    <w:rPr>
      <w:rFonts w:ascii="Book Antiqua" w:eastAsia="Times New Roman" w:hAnsi="Book Antiqua" w:cs="Book Antiqua"/>
      <w:color w:val="000000"/>
      <w:sz w:val="24"/>
      <w:szCs w:val="24"/>
    </w:rPr>
  </w:style>
  <w:style w:type="paragraph" w:customStyle="1" w:styleId="Heading11">
    <w:name w:val="Heading 11"/>
    <w:basedOn w:val="Normal"/>
    <w:rsid w:val="003F219E"/>
    <w:pPr>
      <w:widowControl/>
      <w:spacing w:line="240" w:lineRule="auto"/>
    </w:pPr>
    <w:rPr>
      <w:rFonts w:eastAsia="Times New Roman" w:cs="Zar"/>
      <w:lang w:bidi="ar-SA"/>
    </w:rPr>
  </w:style>
  <w:style w:type="paragraph" w:customStyle="1" w:styleId="Heading21">
    <w:name w:val="Heading 21"/>
    <w:basedOn w:val="Normal"/>
    <w:rsid w:val="003F219E"/>
    <w:pPr>
      <w:widowControl/>
      <w:spacing w:line="240" w:lineRule="auto"/>
    </w:pPr>
    <w:rPr>
      <w:rFonts w:eastAsia="Times New Roman" w:cs="Zar"/>
      <w:lang w:bidi="ar-SA"/>
    </w:rPr>
  </w:style>
  <w:style w:type="paragraph" w:styleId="TOCHeading">
    <w:name w:val="TOC Heading"/>
    <w:basedOn w:val="Heading1"/>
    <w:next w:val="Normal"/>
    <w:uiPriority w:val="39"/>
    <w:unhideWhenUsed/>
    <w:qFormat/>
    <w:rsid w:val="00FC009B"/>
    <w:pPr>
      <w:widowControl/>
      <w:bidi w:val="0"/>
      <w:spacing w:before="240" w:line="259" w:lineRule="auto"/>
      <w:jc w:val="left"/>
      <w:outlineLvl w:val="9"/>
    </w:pPr>
    <w:rPr>
      <w:rFonts w:asciiTheme="majorHAnsi" w:hAnsiTheme="majorHAnsi" w:cstheme="majorBidi"/>
      <w:b w:val="0"/>
      <w:bCs w:val="0"/>
      <w:color w:val="2F5496"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0805">
      <w:bodyDiv w:val="1"/>
      <w:marLeft w:val="0"/>
      <w:marRight w:val="0"/>
      <w:marTop w:val="0"/>
      <w:marBottom w:val="0"/>
      <w:divBdr>
        <w:top w:val="none" w:sz="0" w:space="0" w:color="auto"/>
        <w:left w:val="none" w:sz="0" w:space="0" w:color="auto"/>
        <w:bottom w:val="none" w:sz="0" w:space="0" w:color="auto"/>
        <w:right w:val="none" w:sz="0" w:space="0" w:color="auto"/>
      </w:divBdr>
    </w:div>
    <w:div w:id="119960934">
      <w:bodyDiv w:val="1"/>
      <w:marLeft w:val="0"/>
      <w:marRight w:val="0"/>
      <w:marTop w:val="0"/>
      <w:marBottom w:val="0"/>
      <w:divBdr>
        <w:top w:val="none" w:sz="0" w:space="0" w:color="auto"/>
        <w:left w:val="none" w:sz="0" w:space="0" w:color="auto"/>
        <w:bottom w:val="none" w:sz="0" w:space="0" w:color="auto"/>
        <w:right w:val="none" w:sz="0" w:space="0" w:color="auto"/>
      </w:divBdr>
      <w:divsChild>
        <w:div w:id="190385443">
          <w:marLeft w:val="0"/>
          <w:marRight w:val="547"/>
          <w:marTop w:val="96"/>
          <w:marBottom w:val="0"/>
          <w:divBdr>
            <w:top w:val="none" w:sz="0" w:space="0" w:color="auto"/>
            <w:left w:val="none" w:sz="0" w:space="0" w:color="auto"/>
            <w:bottom w:val="none" w:sz="0" w:space="0" w:color="auto"/>
            <w:right w:val="none" w:sz="0" w:space="0" w:color="auto"/>
          </w:divBdr>
        </w:div>
        <w:div w:id="438337052">
          <w:marLeft w:val="0"/>
          <w:marRight w:val="547"/>
          <w:marTop w:val="96"/>
          <w:marBottom w:val="0"/>
          <w:divBdr>
            <w:top w:val="none" w:sz="0" w:space="0" w:color="auto"/>
            <w:left w:val="none" w:sz="0" w:space="0" w:color="auto"/>
            <w:bottom w:val="none" w:sz="0" w:space="0" w:color="auto"/>
            <w:right w:val="none" w:sz="0" w:space="0" w:color="auto"/>
          </w:divBdr>
        </w:div>
        <w:div w:id="1545095643">
          <w:marLeft w:val="0"/>
          <w:marRight w:val="547"/>
          <w:marTop w:val="96"/>
          <w:marBottom w:val="0"/>
          <w:divBdr>
            <w:top w:val="none" w:sz="0" w:space="0" w:color="auto"/>
            <w:left w:val="none" w:sz="0" w:space="0" w:color="auto"/>
            <w:bottom w:val="none" w:sz="0" w:space="0" w:color="auto"/>
            <w:right w:val="none" w:sz="0" w:space="0" w:color="auto"/>
          </w:divBdr>
        </w:div>
      </w:divsChild>
    </w:div>
    <w:div w:id="849754427">
      <w:bodyDiv w:val="1"/>
      <w:marLeft w:val="0"/>
      <w:marRight w:val="0"/>
      <w:marTop w:val="0"/>
      <w:marBottom w:val="0"/>
      <w:divBdr>
        <w:top w:val="none" w:sz="0" w:space="0" w:color="auto"/>
        <w:left w:val="none" w:sz="0" w:space="0" w:color="auto"/>
        <w:bottom w:val="none" w:sz="0" w:space="0" w:color="auto"/>
        <w:right w:val="none" w:sz="0" w:space="0" w:color="auto"/>
      </w:divBdr>
    </w:div>
    <w:div w:id="1093353273">
      <w:bodyDiv w:val="1"/>
      <w:marLeft w:val="0"/>
      <w:marRight w:val="0"/>
      <w:marTop w:val="0"/>
      <w:marBottom w:val="0"/>
      <w:divBdr>
        <w:top w:val="none" w:sz="0" w:space="0" w:color="auto"/>
        <w:left w:val="none" w:sz="0" w:space="0" w:color="auto"/>
        <w:bottom w:val="none" w:sz="0" w:space="0" w:color="auto"/>
        <w:right w:val="none" w:sz="0" w:space="0" w:color="auto"/>
      </w:divBdr>
      <w:divsChild>
        <w:div w:id="487938185">
          <w:marLeft w:val="0"/>
          <w:marRight w:val="547"/>
          <w:marTop w:val="86"/>
          <w:marBottom w:val="0"/>
          <w:divBdr>
            <w:top w:val="none" w:sz="0" w:space="0" w:color="auto"/>
            <w:left w:val="none" w:sz="0" w:space="0" w:color="auto"/>
            <w:bottom w:val="none" w:sz="0" w:space="0" w:color="auto"/>
            <w:right w:val="none" w:sz="0" w:space="0" w:color="auto"/>
          </w:divBdr>
        </w:div>
        <w:div w:id="1353341943">
          <w:marLeft w:val="0"/>
          <w:marRight w:val="547"/>
          <w:marTop w:val="86"/>
          <w:marBottom w:val="0"/>
          <w:divBdr>
            <w:top w:val="none" w:sz="0" w:space="0" w:color="auto"/>
            <w:left w:val="none" w:sz="0" w:space="0" w:color="auto"/>
            <w:bottom w:val="none" w:sz="0" w:space="0" w:color="auto"/>
            <w:right w:val="none" w:sz="0" w:space="0" w:color="auto"/>
          </w:divBdr>
        </w:div>
        <w:div w:id="1403524983">
          <w:marLeft w:val="0"/>
          <w:marRight w:val="547"/>
          <w:marTop w:val="86"/>
          <w:marBottom w:val="0"/>
          <w:divBdr>
            <w:top w:val="none" w:sz="0" w:space="0" w:color="auto"/>
            <w:left w:val="none" w:sz="0" w:space="0" w:color="auto"/>
            <w:bottom w:val="none" w:sz="0" w:space="0" w:color="auto"/>
            <w:right w:val="none" w:sz="0" w:space="0" w:color="auto"/>
          </w:divBdr>
        </w:div>
        <w:div w:id="1740011841">
          <w:marLeft w:val="0"/>
          <w:marRight w:val="547"/>
          <w:marTop w:val="86"/>
          <w:marBottom w:val="0"/>
          <w:divBdr>
            <w:top w:val="none" w:sz="0" w:space="0" w:color="auto"/>
            <w:left w:val="none" w:sz="0" w:space="0" w:color="auto"/>
            <w:bottom w:val="none" w:sz="0" w:space="0" w:color="auto"/>
            <w:right w:val="none" w:sz="0" w:space="0" w:color="auto"/>
          </w:divBdr>
        </w:div>
        <w:div w:id="1821730945">
          <w:marLeft w:val="0"/>
          <w:marRight w:val="547"/>
          <w:marTop w:val="86"/>
          <w:marBottom w:val="0"/>
          <w:divBdr>
            <w:top w:val="none" w:sz="0" w:space="0" w:color="auto"/>
            <w:left w:val="none" w:sz="0" w:space="0" w:color="auto"/>
            <w:bottom w:val="none" w:sz="0" w:space="0" w:color="auto"/>
            <w:right w:val="none" w:sz="0" w:space="0" w:color="auto"/>
          </w:divBdr>
        </w:div>
        <w:div w:id="2080323411">
          <w:marLeft w:val="0"/>
          <w:marRight w:val="547"/>
          <w:marTop w:val="86"/>
          <w:marBottom w:val="0"/>
          <w:divBdr>
            <w:top w:val="none" w:sz="0" w:space="0" w:color="auto"/>
            <w:left w:val="none" w:sz="0" w:space="0" w:color="auto"/>
            <w:bottom w:val="none" w:sz="0" w:space="0" w:color="auto"/>
            <w:right w:val="none" w:sz="0" w:space="0" w:color="auto"/>
          </w:divBdr>
        </w:div>
      </w:divsChild>
    </w:div>
    <w:div w:id="1319730203">
      <w:bodyDiv w:val="1"/>
      <w:marLeft w:val="0"/>
      <w:marRight w:val="0"/>
      <w:marTop w:val="0"/>
      <w:marBottom w:val="0"/>
      <w:divBdr>
        <w:top w:val="none" w:sz="0" w:space="0" w:color="auto"/>
        <w:left w:val="none" w:sz="0" w:space="0" w:color="auto"/>
        <w:bottom w:val="none" w:sz="0" w:space="0" w:color="auto"/>
        <w:right w:val="none" w:sz="0" w:space="0" w:color="auto"/>
      </w:divBdr>
    </w:div>
    <w:div w:id="1374691891">
      <w:bodyDiv w:val="1"/>
      <w:marLeft w:val="0"/>
      <w:marRight w:val="0"/>
      <w:marTop w:val="0"/>
      <w:marBottom w:val="0"/>
      <w:divBdr>
        <w:top w:val="none" w:sz="0" w:space="0" w:color="auto"/>
        <w:left w:val="none" w:sz="0" w:space="0" w:color="auto"/>
        <w:bottom w:val="none" w:sz="0" w:space="0" w:color="auto"/>
        <w:right w:val="none" w:sz="0" w:space="0" w:color="auto"/>
      </w:divBdr>
    </w:div>
    <w:div w:id="1421411044">
      <w:bodyDiv w:val="1"/>
      <w:marLeft w:val="0"/>
      <w:marRight w:val="0"/>
      <w:marTop w:val="0"/>
      <w:marBottom w:val="0"/>
      <w:divBdr>
        <w:top w:val="none" w:sz="0" w:space="0" w:color="auto"/>
        <w:left w:val="none" w:sz="0" w:space="0" w:color="auto"/>
        <w:bottom w:val="none" w:sz="0" w:space="0" w:color="auto"/>
        <w:right w:val="none" w:sz="0" w:space="0" w:color="auto"/>
      </w:divBdr>
    </w:div>
    <w:div w:id="1505977637">
      <w:bodyDiv w:val="1"/>
      <w:marLeft w:val="0"/>
      <w:marRight w:val="0"/>
      <w:marTop w:val="0"/>
      <w:marBottom w:val="0"/>
      <w:divBdr>
        <w:top w:val="none" w:sz="0" w:space="0" w:color="auto"/>
        <w:left w:val="none" w:sz="0" w:space="0" w:color="auto"/>
        <w:bottom w:val="none" w:sz="0" w:space="0" w:color="auto"/>
        <w:right w:val="none" w:sz="0" w:space="0" w:color="auto"/>
      </w:divBdr>
    </w:div>
    <w:div w:id="1575240541">
      <w:bodyDiv w:val="1"/>
      <w:marLeft w:val="0"/>
      <w:marRight w:val="0"/>
      <w:marTop w:val="0"/>
      <w:marBottom w:val="0"/>
      <w:divBdr>
        <w:top w:val="none" w:sz="0" w:space="0" w:color="auto"/>
        <w:left w:val="none" w:sz="0" w:space="0" w:color="auto"/>
        <w:bottom w:val="none" w:sz="0" w:space="0" w:color="auto"/>
        <w:right w:val="none" w:sz="0" w:space="0" w:color="auto"/>
      </w:divBdr>
      <w:divsChild>
        <w:div w:id="1697580351">
          <w:marLeft w:val="547"/>
          <w:marRight w:val="0"/>
          <w:marTop w:val="0"/>
          <w:marBottom w:val="0"/>
          <w:divBdr>
            <w:top w:val="none" w:sz="0" w:space="0" w:color="auto"/>
            <w:left w:val="none" w:sz="0" w:space="0" w:color="auto"/>
            <w:bottom w:val="none" w:sz="0" w:space="0" w:color="auto"/>
            <w:right w:val="none" w:sz="0" w:space="0" w:color="auto"/>
          </w:divBdr>
        </w:div>
      </w:divsChild>
    </w:div>
    <w:div w:id="1631864289">
      <w:bodyDiv w:val="1"/>
      <w:marLeft w:val="0"/>
      <w:marRight w:val="0"/>
      <w:marTop w:val="0"/>
      <w:marBottom w:val="0"/>
      <w:divBdr>
        <w:top w:val="none" w:sz="0" w:space="0" w:color="auto"/>
        <w:left w:val="none" w:sz="0" w:space="0" w:color="auto"/>
        <w:bottom w:val="none" w:sz="0" w:space="0" w:color="auto"/>
        <w:right w:val="none" w:sz="0" w:space="0" w:color="auto"/>
      </w:divBdr>
    </w:div>
    <w:div w:id="172976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3.xml"/><Relationship Id="rId35" Type="http://schemas.microsoft.com/office/2011/relationships/people" Target="peop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CECB3-396F-436B-943B-CF0AB984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5264</Words>
  <Characters>30010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dc:creator>
  <cp:keywords/>
  <dc:description/>
  <cp:lastModifiedBy>Amin</cp:lastModifiedBy>
  <cp:revision>4</cp:revision>
  <cp:lastPrinted>2019-11-12T12:27:00Z</cp:lastPrinted>
  <dcterms:created xsi:type="dcterms:W3CDTF">2019-11-21T21:31:00Z</dcterms:created>
  <dcterms:modified xsi:type="dcterms:W3CDTF">2019-11-21T21:35:00Z</dcterms:modified>
</cp:coreProperties>
</file>